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800E" w14:textId="675EF612" w:rsidR="009E33EF" w:rsidRDefault="009E33EF" w:rsidP="00A122A0">
      <w:pPr>
        <w:pStyle w:val="Ttulo1"/>
        <w:numPr>
          <w:ilvl w:val="0"/>
          <w:numId w:val="0"/>
        </w:numPr>
        <w:ind w:left="432"/>
        <w:jc w:val="center"/>
        <w:rPr>
          <w:rFonts w:ascii="Arial" w:hAnsi="Arial" w:cs="Arial"/>
          <w:b/>
          <w:bCs/>
          <w:color w:val="002060"/>
        </w:rPr>
      </w:pPr>
      <w:bookmarkStart w:id="0" w:name="_GoBack"/>
      <w:r>
        <w:rPr>
          <w:noProof/>
          <w:lang w:eastAsia="es-CO"/>
        </w:rPr>
        <w:drawing>
          <wp:anchor distT="0" distB="0" distL="114300" distR="114300" simplePos="0" relativeHeight="251659264" behindDoc="0" locked="0" layoutInCell="1" allowOverlap="1" wp14:anchorId="6E66277C" wp14:editId="50949AB6">
            <wp:simplePos x="0" y="0"/>
            <wp:positionH relativeFrom="page">
              <wp:align>right</wp:align>
            </wp:positionH>
            <wp:positionV relativeFrom="paragraph">
              <wp:posOffset>-895350</wp:posOffset>
            </wp:positionV>
            <wp:extent cx="7791450" cy="1013460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7791450" cy="101346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06669BA" w14:textId="2C91BDA5" w:rsidR="009E33EF" w:rsidRDefault="009E33EF" w:rsidP="00A122A0">
      <w:pPr>
        <w:pStyle w:val="Ttulo1"/>
        <w:numPr>
          <w:ilvl w:val="0"/>
          <w:numId w:val="0"/>
        </w:numPr>
        <w:ind w:left="432"/>
        <w:jc w:val="center"/>
        <w:rPr>
          <w:rFonts w:ascii="Arial" w:hAnsi="Arial" w:cs="Arial"/>
          <w:b/>
          <w:bCs/>
          <w:color w:val="002060"/>
        </w:rPr>
      </w:pPr>
    </w:p>
    <w:p w14:paraId="28CC627D" w14:textId="77777777" w:rsidR="009E33EF" w:rsidRDefault="009E33EF" w:rsidP="00A122A0">
      <w:pPr>
        <w:pStyle w:val="Ttulo1"/>
        <w:numPr>
          <w:ilvl w:val="0"/>
          <w:numId w:val="0"/>
        </w:numPr>
        <w:ind w:left="432"/>
        <w:jc w:val="center"/>
        <w:rPr>
          <w:rFonts w:ascii="Arial" w:hAnsi="Arial" w:cs="Arial"/>
          <w:b/>
          <w:bCs/>
          <w:color w:val="002060"/>
        </w:rPr>
      </w:pPr>
    </w:p>
    <w:p w14:paraId="2E2A96D3" w14:textId="38E3DA92" w:rsidR="009E33EF" w:rsidRDefault="009E33EF" w:rsidP="00A122A0">
      <w:pPr>
        <w:pStyle w:val="Ttulo1"/>
        <w:numPr>
          <w:ilvl w:val="0"/>
          <w:numId w:val="0"/>
        </w:numPr>
        <w:ind w:left="432"/>
        <w:jc w:val="center"/>
        <w:rPr>
          <w:rFonts w:ascii="Arial" w:hAnsi="Arial" w:cs="Arial"/>
          <w:b/>
          <w:bCs/>
          <w:color w:val="002060"/>
        </w:rPr>
      </w:pPr>
    </w:p>
    <w:p w14:paraId="2A6DFDAD" w14:textId="70598965" w:rsidR="009E33EF" w:rsidRDefault="009E33EF" w:rsidP="00A122A0">
      <w:pPr>
        <w:pStyle w:val="Ttulo1"/>
        <w:numPr>
          <w:ilvl w:val="0"/>
          <w:numId w:val="0"/>
        </w:numPr>
        <w:ind w:left="432"/>
        <w:jc w:val="center"/>
        <w:rPr>
          <w:rFonts w:ascii="Arial" w:hAnsi="Arial" w:cs="Arial"/>
          <w:b/>
          <w:bCs/>
          <w:color w:val="002060"/>
        </w:rPr>
      </w:pPr>
    </w:p>
    <w:p w14:paraId="7F3356B6" w14:textId="4EF1C256" w:rsidR="009E33EF" w:rsidRDefault="009E33EF" w:rsidP="00A122A0">
      <w:pPr>
        <w:pStyle w:val="Ttulo1"/>
        <w:numPr>
          <w:ilvl w:val="0"/>
          <w:numId w:val="0"/>
        </w:numPr>
        <w:ind w:left="432"/>
        <w:jc w:val="center"/>
        <w:rPr>
          <w:rFonts w:ascii="Arial" w:hAnsi="Arial" w:cs="Arial"/>
          <w:b/>
          <w:bCs/>
          <w:color w:val="002060"/>
        </w:rPr>
      </w:pPr>
    </w:p>
    <w:p w14:paraId="63134DB9" w14:textId="1233CF09" w:rsidR="009E33EF" w:rsidRDefault="009E33EF" w:rsidP="00A122A0">
      <w:pPr>
        <w:pStyle w:val="Ttulo1"/>
        <w:numPr>
          <w:ilvl w:val="0"/>
          <w:numId w:val="0"/>
        </w:numPr>
        <w:ind w:left="432"/>
        <w:jc w:val="center"/>
        <w:rPr>
          <w:rFonts w:ascii="Arial" w:hAnsi="Arial" w:cs="Arial"/>
          <w:b/>
          <w:bCs/>
          <w:color w:val="002060"/>
        </w:rPr>
      </w:pPr>
    </w:p>
    <w:p w14:paraId="7F758DCC" w14:textId="41130727" w:rsidR="009E33EF" w:rsidRDefault="009E33EF" w:rsidP="00A122A0">
      <w:pPr>
        <w:pStyle w:val="Ttulo1"/>
        <w:numPr>
          <w:ilvl w:val="0"/>
          <w:numId w:val="0"/>
        </w:numPr>
        <w:ind w:left="432"/>
        <w:jc w:val="center"/>
        <w:rPr>
          <w:rFonts w:ascii="Arial" w:hAnsi="Arial" w:cs="Arial"/>
          <w:b/>
          <w:bCs/>
          <w:color w:val="002060"/>
        </w:rPr>
      </w:pPr>
      <w:r>
        <w:rPr>
          <w:rFonts w:ascii="Times New Roman" w:eastAsiaTheme="minorEastAsia" w:hAnsi="Times New Roman" w:cs="Times New Roman"/>
          <w:noProof/>
          <w:sz w:val="24"/>
          <w:szCs w:val="24"/>
          <w:lang w:eastAsia="es-CO"/>
        </w:rPr>
        <mc:AlternateContent>
          <mc:Choice Requires="wps">
            <w:drawing>
              <wp:anchor distT="45720" distB="45720" distL="114300" distR="114300" simplePos="0" relativeHeight="251661312" behindDoc="0" locked="0" layoutInCell="1" allowOverlap="1" wp14:anchorId="0BA54F66" wp14:editId="4ADFB591">
                <wp:simplePos x="0" y="0"/>
                <wp:positionH relativeFrom="margin">
                  <wp:posOffset>1291590</wp:posOffset>
                </wp:positionH>
                <wp:positionV relativeFrom="paragraph">
                  <wp:posOffset>263525</wp:posOffset>
                </wp:positionV>
                <wp:extent cx="4983480" cy="3238500"/>
                <wp:effectExtent l="0" t="0" r="0" b="0"/>
                <wp:wrapSquare wrapText="bothSides"/>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3238500"/>
                        </a:xfrm>
                        <a:prstGeom prst="rect">
                          <a:avLst/>
                        </a:prstGeom>
                        <a:noFill/>
                        <a:ln w="9525">
                          <a:noFill/>
                          <a:miter lim="800000"/>
                          <a:headEnd/>
                          <a:tailEnd/>
                        </a:ln>
                      </wps:spPr>
                      <wps:txbx>
                        <w:txbxContent>
                          <w:p w14:paraId="3918AD74" w14:textId="0F0F6975" w:rsidR="009E33EF" w:rsidRPr="00104A46" w:rsidRDefault="009E33EF" w:rsidP="009E33EF">
                            <w:pPr>
                              <w:jc w:val="center"/>
                              <w:rPr>
                                <w:rFonts w:ascii="Arial Narrow" w:hAnsi="Arial Narrow"/>
                                <w:sz w:val="96"/>
                                <w:szCs w:val="62"/>
                              </w:rPr>
                            </w:pPr>
                            <w:r>
                              <w:rPr>
                                <w:rFonts w:ascii="Arial Narrow" w:hAnsi="Arial Narrow"/>
                                <w:sz w:val="56"/>
                                <w:szCs w:val="62"/>
                              </w:rPr>
                              <w:t>LINEAMIENTO DE PRÀCTICAS</w:t>
                            </w:r>
                          </w:p>
                          <w:p w14:paraId="02C301BA" w14:textId="77777777" w:rsidR="009E33EF" w:rsidRDefault="009E33EF" w:rsidP="009E33EF">
                            <w:pPr>
                              <w:jc w:val="center"/>
                              <w:rPr>
                                <w:b/>
                                <w:sz w:val="28"/>
                                <w:szCs w:val="21"/>
                                <w:lang w:val="es-MX"/>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A54F66" id="_x0000_t202" coordsize="21600,21600" o:spt="202" path="m,l,21600r21600,l21600,xe">
                <v:stroke joinstyle="miter"/>
                <v:path gradientshapeok="t" o:connecttype="rect"/>
              </v:shapetype>
              <v:shape id="Cuadro de texto 38" o:spid="_x0000_s1026" type="#_x0000_t202" style="position:absolute;left:0;text-align:left;margin-left:101.7pt;margin-top:20.75pt;width:392.4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" filled="f" stroked="f">
                <v:textbox>
                  <w:txbxContent>
                    <w:p w14:paraId="3918AD74" w14:textId="0F0F6975" w:rsidR="009E33EF" w:rsidRPr="00104A46" w:rsidRDefault="009E33EF" w:rsidP="009E33EF">
                      <w:pPr>
                        <w:jc w:val="center"/>
                        <w:rPr>
                          <w:rFonts w:ascii="Arial Narrow" w:hAnsi="Arial Narrow"/>
                          <w:sz w:val="96"/>
                          <w:szCs w:val="62"/>
                        </w:rPr>
                      </w:pPr>
                      <w:r>
                        <w:rPr>
                          <w:rFonts w:ascii="Arial Narrow" w:hAnsi="Arial Narrow"/>
                          <w:sz w:val="56"/>
                          <w:szCs w:val="62"/>
                        </w:rPr>
                        <w:t>LINEAMIENTO DE PRÀCTICAS</w:t>
                      </w:r>
                    </w:p>
                    <w:p w14:paraId="02C301BA" w14:textId="77777777" w:rsidR="009E33EF" w:rsidRDefault="009E33EF" w:rsidP="009E33EF">
                      <w:pPr>
                        <w:jc w:val="center"/>
                        <w:rPr>
                          <w:b/>
                          <w:sz w:val="28"/>
                          <w:szCs w:val="21"/>
                          <w:lang w:val="es-MX"/>
                        </w:rPr>
                      </w:pPr>
                    </w:p>
                  </w:txbxContent>
                </v:textbox>
                <w10:wrap type="square" anchorx="margin"/>
              </v:shape>
            </w:pict>
          </mc:Fallback>
        </mc:AlternateContent>
      </w:r>
    </w:p>
    <w:p w14:paraId="026D7D42" w14:textId="77777777" w:rsidR="009E33EF" w:rsidRDefault="009E33EF" w:rsidP="00A122A0">
      <w:pPr>
        <w:pStyle w:val="Ttulo1"/>
        <w:numPr>
          <w:ilvl w:val="0"/>
          <w:numId w:val="0"/>
        </w:numPr>
        <w:ind w:left="432"/>
        <w:jc w:val="center"/>
        <w:rPr>
          <w:rFonts w:ascii="Arial" w:hAnsi="Arial" w:cs="Arial"/>
          <w:b/>
          <w:bCs/>
          <w:color w:val="002060"/>
        </w:rPr>
      </w:pPr>
    </w:p>
    <w:p w14:paraId="4F673802" w14:textId="77777777" w:rsidR="009E33EF" w:rsidRDefault="009E33EF" w:rsidP="00A122A0">
      <w:pPr>
        <w:pStyle w:val="Ttulo1"/>
        <w:numPr>
          <w:ilvl w:val="0"/>
          <w:numId w:val="0"/>
        </w:numPr>
        <w:ind w:left="432"/>
        <w:jc w:val="center"/>
        <w:rPr>
          <w:rFonts w:ascii="Arial" w:hAnsi="Arial" w:cs="Arial"/>
          <w:b/>
          <w:bCs/>
          <w:color w:val="002060"/>
        </w:rPr>
      </w:pPr>
    </w:p>
    <w:p w14:paraId="39C4B1C2" w14:textId="77777777" w:rsidR="009E33EF" w:rsidRDefault="009E33EF" w:rsidP="00A122A0">
      <w:pPr>
        <w:pStyle w:val="Ttulo1"/>
        <w:numPr>
          <w:ilvl w:val="0"/>
          <w:numId w:val="0"/>
        </w:numPr>
        <w:ind w:left="432"/>
        <w:jc w:val="center"/>
        <w:rPr>
          <w:rFonts w:ascii="Arial" w:hAnsi="Arial" w:cs="Arial"/>
          <w:b/>
          <w:bCs/>
          <w:color w:val="002060"/>
        </w:rPr>
      </w:pPr>
    </w:p>
    <w:p w14:paraId="52FEEF87" w14:textId="77777777" w:rsidR="009E33EF" w:rsidRDefault="009E33EF" w:rsidP="00A122A0">
      <w:pPr>
        <w:pStyle w:val="Ttulo1"/>
        <w:numPr>
          <w:ilvl w:val="0"/>
          <w:numId w:val="0"/>
        </w:numPr>
        <w:ind w:left="432"/>
        <w:jc w:val="center"/>
        <w:rPr>
          <w:rFonts w:ascii="Arial" w:hAnsi="Arial" w:cs="Arial"/>
          <w:b/>
          <w:bCs/>
          <w:color w:val="002060"/>
        </w:rPr>
      </w:pPr>
    </w:p>
    <w:p w14:paraId="13A779AB" w14:textId="77777777" w:rsidR="009E33EF" w:rsidRDefault="009E33EF" w:rsidP="00A122A0">
      <w:pPr>
        <w:pStyle w:val="Ttulo1"/>
        <w:numPr>
          <w:ilvl w:val="0"/>
          <w:numId w:val="0"/>
        </w:numPr>
        <w:ind w:left="432"/>
        <w:jc w:val="center"/>
        <w:rPr>
          <w:rFonts w:ascii="Arial" w:hAnsi="Arial" w:cs="Arial"/>
          <w:b/>
          <w:bCs/>
          <w:color w:val="002060"/>
        </w:rPr>
      </w:pPr>
    </w:p>
    <w:p w14:paraId="050386ED" w14:textId="77777777" w:rsidR="009E33EF" w:rsidRDefault="009E33EF" w:rsidP="00A122A0">
      <w:pPr>
        <w:pStyle w:val="Ttulo1"/>
        <w:numPr>
          <w:ilvl w:val="0"/>
          <w:numId w:val="0"/>
        </w:numPr>
        <w:ind w:left="432"/>
        <w:jc w:val="center"/>
        <w:rPr>
          <w:rFonts w:ascii="Arial" w:hAnsi="Arial" w:cs="Arial"/>
          <w:b/>
          <w:bCs/>
          <w:color w:val="002060"/>
        </w:rPr>
      </w:pPr>
    </w:p>
    <w:p w14:paraId="28468148" w14:textId="77777777" w:rsidR="009E33EF" w:rsidRDefault="009E33EF" w:rsidP="00A122A0">
      <w:pPr>
        <w:pStyle w:val="Ttulo1"/>
        <w:numPr>
          <w:ilvl w:val="0"/>
          <w:numId w:val="0"/>
        </w:numPr>
        <w:ind w:left="432"/>
        <w:jc w:val="center"/>
        <w:rPr>
          <w:rFonts w:ascii="Arial" w:hAnsi="Arial" w:cs="Arial"/>
          <w:b/>
          <w:bCs/>
          <w:color w:val="002060"/>
        </w:rPr>
      </w:pPr>
    </w:p>
    <w:p w14:paraId="5EC79D00" w14:textId="77777777" w:rsidR="009E33EF" w:rsidRDefault="009E33EF" w:rsidP="00A122A0">
      <w:pPr>
        <w:pStyle w:val="Ttulo1"/>
        <w:numPr>
          <w:ilvl w:val="0"/>
          <w:numId w:val="0"/>
        </w:numPr>
        <w:ind w:left="432"/>
        <w:jc w:val="center"/>
        <w:rPr>
          <w:rFonts w:ascii="Arial" w:hAnsi="Arial" w:cs="Arial"/>
          <w:b/>
          <w:bCs/>
          <w:color w:val="002060"/>
        </w:rPr>
      </w:pPr>
    </w:p>
    <w:p w14:paraId="44B3D823" w14:textId="77777777" w:rsidR="009E33EF" w:rsidRDefault="009E33EF" w:rsidP="00A122A0">
      <w:pPr>
        <w:pStyle w:val="Ttulo1"/>
        <w:numPr>
          <w:ilvl w:val="0"/>
          <w:numId w:val="0"/>
        </w:numPr>
        <w:ind w:left="432"/>
        <w:jc w:val="center"/>
        <w:rPr>
          <w:rFonts w:ascii="Arial" w:hAnsi="Arial" w:cs="Arial"/>
          <w:b/>
          <w:bCs/>
          <w:color w:val="002060"/>
        </w:rPr>
      </w:pPr>
    </w:p>
    <w:p w14:paraId="01C8D40D" w14:textId="77777777" w:rsidR="009E33EF" w:rsidRDefault="009E33EF" w:rsidP="00A122A0">
      <w:pPr>
        <w:pStyle w:val="Ttulo1"/>
        <w:numPr>
          <w:ilvl w:val="0"/>
          <w:numId w:val="0"/>
        </w:numPr>
        <w:ind w:left="432"/>
        <w:jc w:val="center"/>
        <w:rPr>
          <w:rFonts w:ascii="Arial" w:hAnsi="Arial" w:cs="Arial"/>
          <w:b/>
          <w:bCs/>
          <w:color w:val="002060"/>
        </w:rPr>
      </w:pPr>
    </w:p>
    <w:p w14:paraId="755F5FA0" w14:textId="77777777" w:rsidR="009E33EF" w:rsidRDefault="009E33EF" w:rsidP="00A122A0">
      <w:pPr>
        <w:pStyle w:val="Ttulo1"/>
        <w:numPr>
          <w:ilvl w:val="0"/>
          <w:numId w:val="0"/>
        </w:numPr>
        <w:ind w:left="432"/>
        <w:jc w:val="center"/>
        <w:rPr>
          <w:rFonts w:ascii="Arial" w:hAnsi="Arial" w:cs="Arial"/>
          <w:b/>
          <w:bCs/>
          <w:color w:val="002060"/>
        </w:rPr>
      </w:pPr>
    </w:p>
    <w:p w14:paraId="67AE6591" w14:textId="77777777" w:rsidR="009E33EF" w:rsidRDefault="009E33EF" w:rsidP="00A122A0">
      <w:pPr>
        <w:pStyle w:val="Ttulo1"/>
        <w:numPr>
          <w:ilvl w:val="0"/>
          <w:numId w:val="0"/>
        </w:numPr>
        <w:ind w:left="432"/>
        <w:jc w:val="center"/>
        <w:rPr>
          <w:rFonts w:ascii="Arial" w:hAnsi="Arial" w:cs="Arial"/>
          <w:b/>
          <w:bCs/>
          <w:color w:val="002060"/>
        </w:rPr>
      </w:pPr>
    </w:p>
    <w:p w14:paraId="1F76A47A" w14:textId="77777777" w:rsidR="009E33EF" w:rsidRDefault="009E33EF" w:rsidP="00A122A0">
      <w:pPr>
        <w:pStyle w:val="Ttulo1"/>
        <w:numPr>
          <w:ilvl w:val="0"/>
          <w:numId w:val="0"/>
        </w:numPr>
        <w:ind w:left="432"/>
        <w:jc w:val="center"/>
        <w:rPr>
          <w:rFonts w:ascii="Arial" w:hAnsi="Arial" w:cs="Arial"/>
          <w:b/>
          <w:bCs/>
          <w:color w:val="002060"/>
        </w:rPr>
      </w:pPr>
    </w:p>
    <w:p w14:paraId="37A122FF" w14:textId="77777777" w:rsidR="009E33EF" w:rsidRDefault="009E33EF" w:rsidP="00A122A0">
      <w:pPr>
        <w:pStyle w:val="Ttulo1"/>
        <w:numPr>
          <w:ilvl w:val="0"/>
          <w:numId w:val="0"/>
        </w:numPr>
        <w:ind w:left="432"/>
        <w:jc w:val="center"/>
        <w:rPr>
          <w:rFonts w:ascii="Arial" w:hAnsi="Arial" w:cs="Arial"/>
          <w:b/>
          <w:bCs/>
          <w:color w:val="002060"/>
        </w:rPr>
      </w:pPr>
    </w:p>
    <w:p w14:paraId="1017599C" w14:textId="77777777" w:rsidR="009E33EF" w:rsidRDefault="009E33EF" w:rsidP="00A122A0">
      <w:pPr>
        <w:pStyle w:val="Ttulo1"/>
        <w:numPr>
          <w:ilvl w:val="0"/>
          <w:numId w:val="0"/>
        </w:numPr>
        <w:ind w:left="432"/>
        <w:jc w:val="center"/>
        <w:rPr>
          <w:rFonts w:ascii="Arial" w:hAnsi="Arial" w:cs="Arial"/>
          <w:b/>
          <w:bCs/>
          <w:color w:val="002060"/>
        </w:rPr>
      </w:pPr>
    </w:p>
    <w:p w14:paraId="1B90E18D" w14:textId="77777777" w:rsidR="009E33EF" w:rsidRDefault="009E33EF" w:rsidP="00A122A0">
      <w:pPr>
        <w:pStyle w:val="Ttulo1"/>
        <w:numPr>
          <w:ilvl w:val="0"/>
          <w:numId w:val="0"/>
        </w:numPr>
        <w:ind w:left="432"/>
        <w:jc w:val="center"/>
        <w:rPr>
          <w:rFonts w:ascii="Arial" w:hAnsi="Arial" w:cs="Arial"/>
          <w:b/>
          <w:bCs/>
          <w:color w:val="002060"/>
        </w:rPr>
      </w:pPr>
    </w:p>
    <w:p w14:paraId="798D263E" w14:textId="77777777" w:rsidR="009E33EF" w:rsidRDefault="009E33EF" w:rsidP="00A122A0">
      <w:pPr>
        <w:pStyle w:val="Ttulo1"/>
        <w:numPr>
          <w:ilvl w:val="0"/>
          <w:numId w:val="0"/>
        </w:numPr>
        <w:ind w:left="432"/>
        <w:jc w:val="center"/>
        <w:rPr>
          <w:rFonts w:ascii="Arial" w:hAnsi="Arial" w:cs="Arial"/>
          <w:b/>
          <w:bCs/>
          <w:color w:val="002060"/>
        </w:rPr>
      </w:pPr>
    </w:p>
    <w:p w14:paraId="3F83304D" w14:textId="77777777" w:rsidR="009E33EF" w:rsidRDefault="009E33EF" w:rsidP="00A122A0">
      <w:pPr>
        <w:pStyle w:val="Ttulo1"/>
        <w:numPr>
          <w:ilvl w:val="0"/>
          <w:numId w:val="0"/>
        </w:numPr>
        <w:ind w:left="432"/>
        <w:jc w:val="center"/>
        <w:rPr>
          <w:rFonts w:ascii="Arial" w:hAnsi="Arial" w:cs="Arial"/>
          <w:b/>
          <w:bCs/>
          <w:color w:val="002060"/>
        </w:rPr>
      </w:pPr>
    </w:p>
    <w:p w14:paraId="19FF862D" w14:textId="77777777" w:rsidR="009E33EF" w:rsidRDefault="009E33EF" w:rsidP="00A122A0">
      <w:pPr>
        <w:pStyle w:val="Ttulo1"/>
        <w:numPr>
          <w:ilvl w:val="0"/>
          <w:numId w:val="0"/>
        </w:numPr>
        <w:ind w:left="432"/>
        <w:jc w:val="center"/>
        <w:rPr>
          <w:rFonts w:ascii="Arial" w:hAnsi="Arial" w:cs="Arial"/>
          <w:b/>
          <w:bCs/>
          <w:color w:val="002060"/>
        </w:rPr>
      </w:pPr>
    </w:p>
    <w:p w14:paraId="463F01A0" w14:textId="0680255C" w:rsidR="00704B31" w:rsidRPr="000F1748" w:rsidRDefault="001B5A73" w:rsidP="00A122A0">
      <w:pPr>
        <w:pStyle w:val="Ttulo1"/>
        <w:numPr>
          <w:ilvl w:val="0"/>
          <w:numId w:val="0"/>
        </w:numPr>
        <w:ind w:left="432"/>
        <w:jc w:val="center"/>
        <w:rPr>
          <w:rFonts w:ascii="Arial" w:hAnsi="Arial" w:cs="Arial"/>
          <w:b/>
          <w:bCs/>
          <w:color w:val="002060"/>
        </w:rPr>
      </w:pPr>
      <w:r w:rsidRPr="000F1748">
        <w:rPr>
          <w:rFonts w:ascii="Arial" w:hAnsi="Arial" w:cs="Arial"/>
          <w:b/>
          <w:bCs/>
          <w:color w:val="002060"/>
        </w:rPr>
        <w:lastRenderedPageBreak/>
        <w:t>LINEAMIENTOS</w:t>
      </w:r>
      <w:r w:rsidR="00110BE5" w:rsidRPr="000F1748">
        <w:rPr>
          <w:rFonts w:ascii="Arial" w:hAnsi="Arial" w:cs="Arial"/>
          <w:b/>
          <w:bCs/>
          <w:color w:val="002060"/>
        </w:rPr>
        <w:t xml:space="preserve"> PRACTICAS </w:t>
      </w:r>
      <w:r w:rsidRPr="000F1748">
        <w:rPr>
          <w:rFonts w:ascii="Arial" w:hAnsi="Arial" w:cs="Arial"/>
          <w:b/>
          <w:bCs/>
          <w:color w:val="002060"/>
        </w:rPr>
        <w:t>EMPRESARIALES</w:t>
      </w:r>
    </w:p>
    <w:p w14:paraId="7A2E3B87" w14:textId="77777777" w:rsidR="00110BE5" w:rsidRDefault="00110BE5" w:rsidP="00110BE5">
      <w:pPr>
        <w:jc w:val="center"/>
        <w:rPr>
          <w:rFonts w:ascii="Arial" w:hAnsi="Arial" w:cs="Arial"/>
          <w:b/>
          <w:sz w:val="20"/>
          <w:szCs w:val="20"/>
        </w:rPr>
      </w:pPr>
    </w:p>
    <w:p w14:paraId="675C9230" w14:textId="77777777" w:rsidR="002B0B6F" w:rsidRPr="000F1748" w:rsidRDefault="002B0B6F" w:rsidP="00110BE5">
      <w:pPr>
        <w:jc w:val="center"/>
        <w:rPr>
          <w:rFonts w:ascii="Arial" w:hAnsi="Arial" w:cs="Arial"/>
          <w:b/>
          <w:sz w:val="20"/>
          <w:szCs w:val="20"/>
        </w:rPr>
      </w:pPr>
    </w:p>
    <w:p w14:paraId="3A31FD14" w14:textId="77777777" w:rsidR="00B63148" w:rsidRPr="000F1748" w:rsidRDefault="00B63148" w:rsidP="009D2892">
      <w:pPr>
        <w:pStyle w:val="Ttulo2"/>
        <w:numPr>
          <w:ilvl w:val="0"/>
          <w:numId w:val="1"/>
        </w:numPr>
        <w:shd w:val="clear" w:color="auto" w:fill="E7E6E6" w:themeFill="background2"/>
        <w:spacing w:line="240" w:lineRule="auto"/>
        <w:ind w:left="426"/>
        <w:rPr>
          <w:rFonts w:ascii="Arial" w:hAnsi="Arial" w:cs="Arial"/>
          <w:b/>
          <w:bCs/>
        </w:rPr>
      </w:pPr>
      <w:r w:rsidRPr="000F1748">
        <w:rPr>
          <w:rFonts w:ascii="Arial" w:hAnsi="Arial" w:cs="Arial"/>
          <w:b/>
          <w:bCs/>
        </w:rPr>
        <w:t xml:space="preserve">¿QUÉ ES LA PRÁCTICA EMPRESARIAL?: </w:t>
      </w:r>
    </w:p>
    <w:p w14:paraId="2AC6B525" w14:textId="77777777" w:rsidR="00B63148" w:rsidRPr="000F1748" w:rsidRDefault="00B63148" w:rsidP="00B63148">
      <w:pPr>
        <w:spacing w:line="240" w:lineRule="auto"/>
      </w:pPr>
    </w:p>
    <w:p w14:paraId="24200DDB"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Práctica Empresarial es el proceso mediante el cual los estudiantes de la Corporación Tecnológica Indoamérica aplican y desarrollan actitudes, habilidades y competencias en el entorno laboral del programa académico, plan de estudios y perfil ocupacional.</w:t>
      </w:r>
    </w:p>
    <w:p w14:paraId="7CC053FC"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7962EB0C" w14:textId="4958102F"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Este </w:t>
      </w:r>
      <w:r w:rsidR="00B10CCB" w:rsidRPr="000F1748">
        <w:rPr>
          <w:rFonts w:ascii="Arial" w:hAnsi="Arial" w:cs="Arial"/>
          <w:color w:val="243238"/>
          <w:sz w:val="20"/>
          <w:szCs w:val="20"/>
        </w:rPr>
        <w:t>per</w:t>
      </w:r>
      <w:r w:rsidR="00B10CCB">
        <w:rPr>
          <w:rFonts w:ascii="Arial" w:hAnsi="Arial" w:cs="Arial"/>
          <w:color w:val="243238"/>
          <w:sz w:val="20"/>
          <w:szCs w:val="20"/>
        </w:rPr>
        <w:t>í</w:t>
      </w:r>
      <w:r w:rsidR="00B10CCB" w:rsidRPr="000F1748">
        <w:rPr>
          <w:rFonts w:ascii="Arial" w:hAnsi="Arial" w:cs="Arial"/>
          <w:color w:val="243238"/>
          <w:sz w:val="20"/>
          <w:szCs w:val="20"/>
        </w:rPr>
        <w:t>odo</w:t>
      </w:r>
      <w:r w:rsidRPr="000F1748">
        <w:rPr>
          <w:rFonts w:ascii="Arial" w:hAnsi="Arial" w:cs="Arial"/>
          <w:color w:val="243238"/>
          <w:sz w:val="20"/>
          <w:szCs w:val="20"/>
        </w:rPr>
        <w:t xml:space="preserve"> posibilita al estudiante poner en práctica en un contexto laboral, los aprendizajes obtenidos en la etapa formativa. La práctica empresarial facilita el acceso al ámbito laboral y es reconocida como experiencia profesional y/o relacionada al área de formación del programa, en el sector público y/o sector privado.</w:t>
      </w:r>
    </w:p>
    <w:p w14:paraId="62E018FA"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4A2B2522"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Corporación Tecnológica Indoamérica orienta, evalúa y supervisa al estudiante en los escenarios de prácticas empresariales asegurándose que se cumplan los requerimientos y exigencias establecidas en el Reglamento Estudiantil y Lineamientos de Prácticas.</w:t>
      </w:r>
    </w:p>
    <w:p w14:paraId="743C5BEB"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4A9F4D04"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oficina de Prácticas Empresariales gestiona los escenarios de ubicación a estudiantes en su semestre de prácticas, en las empresas que cumplen con los requerimientos reglamentarios institucionales para garantizar una verdadera complementación y actualización de la formación del estudiante, conforme a los resultados de aprendizaje esperados en el plan de estudio de cada programa académico.</w:t>
      </w:r>
    </w:p>
    <w:p w14:paraId="5C5A7C07" w14:textId="77777777" w:rsidR="00B63148" w:rsidRPr="000F1748" w:rsidRDefault="00B63148" w:rsidP="00B63148">
      <w:pPr>
        <w:pStyle w:val="NormalWeb"/>
        <w:shd w:val="clear" w:color="auto" w:fill="FFFFFF"/>
        <w:spacing w:before="0" w:beforeAutospacing="0" w:after="0" w:afterAutospacing="0"/>
        <w:jc w:val="both"/>
      </w:pPr>
    </w:p>
    <w:p w14:paraId="1654EFC3" w14:textId="723E63C2"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Dependiendo de cada programa académico y la versión del plan de estudio en el cual se encuentra el </w:t>
      </w:r>
      <w:r w:rsidR="00B10CCB" w:rsidRPr="000F1748">
        <w:rPr>
          <w:rFonts w:ascii="Arial" w:hAnsi="Arial" w:cs="Arial"/>
          <w:color w:val="243238"/>
          <w:sz w:val="20"/>
          <w:szCs w:val="20"/>
        </w:rPr>
        <w:t>estudiante estas</w:t>
      </w:r>
      <w:r w:rsidRPr="000F1748">
        <w:rPr>
          <w:rFonts w:ascii="Arial" w:hAnsi="Arial" w:cs="Arial"/>
          <w:color w:val="243238"/>
          <w:sz w:val="20"/>
          <w:szCs w:val="20"/>
        </w:rPr>
        <w:t xml:space="preserve"> prácticas pueden ser:</w:t>
      </w:r>
    </w:p>
    <w:p w14:paraId="537ECFCD"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42F6BBA5" w14:textId="22CAB763" w:rsidR="00B63148" w:rsidRPr="000F1748" w:rsidRDefault="00B63148" w:rsidP="009D2892">
      <w:pPr>
        <w:pStyle w:val="NormalWeb"/>
        <w:numPr>
          <w:ilvl w:val="0"/>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b/>
          <w:bCs/>
          <w:color w:val="243238"/>
          <w:sz w:val="20"/>
          <w:szCs w:val="20"/>
        </w:rPr>
        <w:t>Práctica Obligatoria:</w:t>
      </w:r>
      <w:r w:rsidR="00B10CCB">
        <w:rPr>
          <w:rFonts w:ascii="Arial" w:hAnsi="Arial" w:cs="Arial"/>
          <w:color w:val="243238"/>
          <w:sz w:val="20"/>
          <w:szCs w:val="20"/>
        </w:rPr>
        <w:t xml:space="preserve"> aplica cuando el </w:t>
      </w:r>
      <w:r w:rsidRPr="000F1748">
        <w:rPr>
          <w:rFonts w:ascii="Arial" w:hAnsi="Arial" w:cs="Arial"/>
          <w:color w:val="243238"/>
          <w:sz w:val="20"/>
          <w:szCs w:val="20"/>
        </w:rPr>
        <w:t xml:space="preserve">Plan General de estudio cursado por el estudiante contenga la práctica como asignatura en su plan de estudio (Registro Calificado aprobado por el Ministerio de Educación Nacional). Incluido los estudiantes que realizan reintegro al programa bajo dichos planes de estudio. Estos estudiantes podrán optar por las diferentes modalidades de </w:t>
      </w:r>
      <w:r w:rsidR="00B10CCB" w:rsidRPr="000F1748">
        <w:rPr>
          <w:rFonts w:ascii="Arial" w:hAnsi="Arial" w:cs="Arial"/>
          <w:color w:val="243238"/>
          <w:sz w:val="20"/>
          <w:szCs w:val="20"/>
        </w:rPr>
        <w:t>práctica</w:t>
      </w:r>
      <w:r w:rsidRPr="000F1748">
        <w:rPr>
          <w:rFonts w:ascii="Arial" w:hAnsi="Arial" w:cs="Arial"/>
          <w:color w:val="243238"/>
          <w:sz w:val="20"/>
          <w:szCs w:val="20"/>
        </w:rPr>
        <w:t xml:space="preserve"> de acuerdo con sus interés y cumplimiento de requisitos. </w:t>
      </w:r>
    </w:p>
    <w:p w14:paraId="0E89906C" w14:textId="77777777" w:rsidR="00B63148" w:rsidRPr="000F1748" w:rsidRDefault="00B63148" w:rsidP="00B63148">
      <w:pPr>
        <w:pStyle w:val="NormalWeb"/>
        <w:shd w:val="clear" w:color="auto" w:fill="FFFFFF"/>
        <w:spacing w:before="0" w:beforeAutospacing="0" w:after="0" w:afterAutospacing="0"/>
        <w:ind w:left="776"/>
        <w:jc w:val="both"/>
        <w:rPr>
          <w:rFonts w:ascii="Arial" w:hAnsi="Arial" w:cs="Arial"/>
          <w:color w:val="243238"/>
          <w:sz w:val="20"/>
          <w:szCs w:val="20"/>
        </w:rPr>
      </w:pPr>
    </w:p>
    <w:p w14:paraId="4E762CCA"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Estudiantes de Nuevo plan de estudio Tecnólogo en Gestión Logística </w:t>
      </w:r>
    </w:p>
    <w:p w14:paraId="26A12C02"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Estudiantes de Nuevo plan de estudio Tecnólogo en Seguridad, Salud en el Trabajo y Medio Ambiente </w:t>
      </w:r>
    </w:p>
    <w:p w14:paraId="10220E6A"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Estudiantes de Nuevo plan de estudio Tecnólogo en Gestión Financiera y Contable</w:t>
      </w:r>
    </w:p>
    <w:p w14:paraId="058FA924" w14:textId="77777777" w:rsidR="00B63148" w:rsidRPr="000F1748" w:rsidRDefault="00B63148" w:rsidP="00B63148">
      <w:pPr>
        <w:pStyle w:val="NormalWeb"/>
        <w:shd w:val="clear" w:color="auto" w:fill="FFFFFF"/>
        <w:spacing w:before="0" w:beforeAutospacing="0" w:after="0" w:afterAutospacing="0"/>
        <w:ind w:left="1496"/>
        <w:jc w:val="both"/>
        <w:rPr>
          <w:rFonts w:ascii="Arial" w:hAnsi="Arial" w:cs="Arial"/>
          <w:color w:val="243238"/>
          <w:sz w:val="20"/>
          <w:szCs w:val="20"/>
        </w:rPr>
      </w:pPr>
    </w:p>
    <w:p w14:paraId="73587921" w14:textId="77777777" w:rsidR="00B63148" w:rsidRPr="000F1748" w:rsidRDefault="00B63148" w:rsidP="00B63148">
      <w:pPr>
        <w:pStyle w:val="NormalWeb"/>
        <w:shd w:val="clear" w:color="auto" w:fill="FFFFFF"/>
        <w:spacing w:before="0" w:beforeAutospacing="0" w:after="0" w:afterAutospacing="0"/>
        <w:ind w:left="776"/>
        <w:jc w:val="both"/>
        <w:rPr>
          <w:rFonts w:ascii="Arial" w:hAnsi="Arial" w:cs="Arial"/>
          <w:color w:val="243238"/>
          <w:sz w:val="20"/>
          <w:szCs w:val="20"/>
        </w:rPr>
      </w:pPr>
    </w:p>
    <w:p w14:paraId="242BE9E4" w14:textId="2ED92D3D" w:rsidR="00B63148" w:rsidRPr="000F1748" w:rsidRDefault="00B63148" w:rsidP="009D2892">
      <w:pPr>
        <w:pStyle w:val="NormalWeb"/>
        <w:numPr>
          <w:ilvl w:val="0"/>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b/>
          <w:bCs/>
          <w:color w:val="243238"/>
          <w:sz w:val="20"/>
          <w:szCs w:val="20"/>
        </w:rPr>
        <w:t>Práctica Optativas:</w:t>
      </w:r>
      <w:r w:rsidR="00B10CCB">
        <w:rPr>
          <w:rFonts w:ascii="Arial" w:hAnsi="Arial" w:cs="Arial"/>
          <w:color w:val="243238"/>
          <w:sz w:val="20"/>
          <w:szCs w:val="20"/>
        </w:rPr>
        <w:t xml:space="preserve"> A</w:t>
      </w:r>
      <w:r w:rsidRPr="000F1748">
        <w:rPr>
          <w:rFonts w:ascii="Arial" w:hAnsi="Arial" w:cs="Arial"/>
          <w:color w:val="243238"/>
          <w:sz w:val="20"/>
          <w:szCs w:val="20"/>
        </w:rPr>
        <w:t>plica para los estudiantes que no tienen como requisito obligatorio en su plan de estudio la asignatura práctica, pero deseen realizarla de manera voluntaria. En este caso el estudiante sólo podrá acceder a la práctica a través de convenio interinstitucional y asumirá los costos complementarios de la misma.</w:t>
      </w:r>
    </w:p>
    <w:p w14:paraId="43B88FE4"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1A750349"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Tecnólogo en Regencia de Farmacia</w:t>
      </w:r>
    </w:p>
    <w:p w14:paraId="160BB8C0"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Estudiantes en plan de estudio antiguo del programa Tecnólogo en Gestión Logística </w:t>
      </w:r>
    </w:p>
    <w:p w14:paraId="5ABB5E30"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Estudiantes en plan de estudio antiguo del programa Tecnólogo en Seguridad, Salud en el Trabajo y Medio Ambiente </w:t>
      </w:r>
    </w:p>
    <w:p w14:paraId="6119395E" w14:textId="77777777" w:rsidR="00B63148" w:rsidRPr="000F1748" w:rsidRDefault="00B63148" w:rsidP="009D2892">
      <w:pPr>
        <w:pStyle w:val="NormalWeb"/>
        <w:numPr>
          <w:ilvl w:val="1"/>
          <w:numId w:val="2"/>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Estudiantes en plan de estudio antiguo del programa Tecnólogo en Gestión Financiera y Contable</w:t>
      </w:r>
    </w:p>
    <w:p w14:paraId="72F02F7B" w14:textId="77777777" w:rsidR="00A67FA2" w:rsidRPr="000F1748" w:rsidRDefault="00A67FA2" w:rsidP="00110BE5">
      <w:pPr>
        <w:jc w:val="center"/>
        <w:rPr>
          <w:rFonts w:ascii="Arial" w:hAnsi="Arial" w:cs="Arial"/>
          <w:b/>
          <w:sz w:val="20"/>
          <w:szCs w:val="20"/>
        </w:rPr>
      </w:pPr>
    </w:p>
    <w:p w14:paraId="22A67B8A" w14:textId="2FC5B8E1" w:rsidR="00B63148" w:rsidRPr="000F1748" w:rsidRDefault="00B63148" w:rsidP="009D2892">
      <w:pPr>
        <w:pStyle w:val="Ttulo2"/>
        <w:numPr>
          <w:ilvl w:val="0"/>
          <w:numId w:val="1"/>
        </w:numPr>
        <w:shd w:val="clear" w:color="auto" w:fill="E7E6E6" w:themeFill="background2"/>
        <w:spacing w:line="240" w:lineRule="auto"/>
        <w:ind w:left="426"/>
        <w:rPr>
          <w:rFonts w:ascii="Arial" w:hAnsi="Arial" w:cs="Arial"/>
          <w:b/>
          <w:bCs/>
        </w:rPr>
      </w:pPr>
      <w:r w:rsidRPr="000F1748">
        <w:rPr>
          <w:rFonts w:ascii="Arial" w:hAnsi="Arial" w:cs="Arial"/>
          <w:b/>
          <w:bCs/>
        </w:rPr>
        <w:t>MODALIDADES DE PR</w:t>
      </w:r>
      <w:r w:rsidR="00084CF1">
        <w:rPr>
          <w:rFonts w:ascii="Arial" w:hAnsi="Arial" w:cs="Arial"/>
          <w:b/>
          <w:bCs/>
        </w:rPr>
        <w:t>Á</w:t>
      </w:r>
      <w:r w:rsidRPr="000F1748">
        <w:rPr>
          <w:rFonts w:ascii="Arial" w:hAnsi="Arial" w:cs="Arial"/>
          <w:b/>
          <w:bCs/>
        </w:rPr>
        <w:t>CTICA:</w:t>
      </w:r>
    </w:p>
    <w:p w14:paraId="67DE3146" w14:textId="77777777" w:rsidR="00B63148" w:rsidRPr="000F1748" w:rsidRDefault="00B63148" w:rsidP="00B63148">
      <w:pPr>
        <w:spacing w:line="240" w:lineRule="auto"/>
        <w:ind w:left="19" w:right="1144"/>
        <w:rPr>
          <w:rFonts w:ascii="Arial" w:hAnsi="Arial" w:cs="Arial"/>
          <w:color w:val="1D1D1B"/>
          <w:w w:val="80"/>
          <w:sz w:val="20"/>
          <w:szCs w:val="20"/>
        </w:rPr>
      </w:pPr>
    </w:p>
    <w:p w14:paraId="6C2256C9" w14:textId="77777777" w:rsidR="00B63148" w:rsidRPr="000F1748" w:rsidRDefault="00B63148" w:rsidP="009D2892">
      <w:pPr>
        <w:pStyle w:val="Prrafodelista"/>
        <w:keepNext/>
        <w:keepLines/>
        <w:numPr>
          <w:ilvl w:val="0"/>
          <w:numId w:val="7"/>
        </w:numPr>
        <w:spacing w:before="240" w:after="0"/>
        <w:contextualSpacing w:val="0"/>
        <w:outlineLvl w:val="0"/>
        <w:rPr>
          <w:rFonts w:asciiTheme="majorHAnsi" w:eastAsiaTheme="majorEastAsia" w:hAnsiTheme="majorHAnsi" w:cstheme="majorBidi"/>
          <w:vanish/>
          <w:color w:val="2E74B5" w:themeColor="accent1" w:themeShade="BF"/>
          <w:sz w:val="32"/>
          <w:szCs w:val="32"/>
        </w:rPr>
      </w:pPr>
    </w:p>
    <w:p w14:paraId="4A5FF5E8" w14:textId="77777777" w:rsidR="00B63148" w:rsidRPr="000F1748" w:rsidRDefault="00B63148" w:rsidP="009D2892">
      <w:pPr>
        <w:pStyle w:val="Prrafodelista"/>
        <w:keepNext/>
        <w:keepLines/>
        <w:numPr>
          <w:ilvl w:val="0"/>
          <w:numId w:val="7"/>
        </w:numPr>
        <w:spacing w:before="240" w:after="0"/>
        <w:contextualSpacing w:val="0"/>
        <w:outlineLvl w:val="0"/>
        <w:rPr>
          <w:rFonts w:asciiTheme="majorHAnsi" w:eastAsiaTheme="majorEastAsia" w:hAnsiTheme="majorHAnsi" w:cstheme="majorBidi"/>
          <w:vanish/>
          <w:color w:val="2E74B5" w:themeColor="accent1" w:themeShade="BF"/>
          <w:sz w:val="32"/>
          <w:szCs w:val="32"/>
        </w:rPr>
      </w:pPr>
    </w:p>
    <w:p w14:paraId="56306469" w14:textId="24114DD3" w:rsidR="00B63148" w:rsidRPr="000F1748" w:rsidRDefault="00B6314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MODALIDAD PR</w:t>
      </w:r>
      <w:r w:rsidR="00084CF1">
        <w:rPr>
          <w:rFonts w:ascii="Arial" w:hAnsi="Arial" w:cs="Arial"/>
          <w:b/>
          <w:bCs/>
          <w:color w:val="002060"/>
          <w:sz w:val="24"/>
          <w:szCs w:val="24"/>
        </w:rPr>
        <w:t>Á</w:t>
      </w:r>
      <w:r w:rsidRPr="000F1748">
        <w:rPr>
          <w:rFonts w:ascii="Arial" w:hAnsi="Arial" w:cs="Arial"/>
          <w:b/>
          <w:bCs/>
          <w:color w:val="002060"/>
          <w:sz w:val="24"/>
          <w:szCs w:val="24"/>
        </w:rPr>
        <w:t xml:space="preserve">CTICA EMPRESARIAL: </w:t>
      </w:r>
    </w:p>
    <w:p w14:paraId="55B50CE9" w14:textId="77777777" w:rsidR="00B63148" w:rsidRPr="000F1748" w:rsidRDefault="00B63148" w:rsidP="00B63148">
      <w:pPr>
        <w:spacing w:after="0"/>
      </w:pPr>
    </w:p>
    <w:p w14:paraId="15C31BB1" w14:textId="77777777" w:rsidR="00B63148" w:rsidRPr="000F1748" w:rsidRDefault="00B63148"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La práctica en modalidad empresarial es aquella que se presenta mediante el ejercicio de actividades prácticas en diversas organizaciones de carácter privado o público. Se puede presentar en las siguientes situaciones:</w:t>
      </w:r>
    </w:p>
    <w:p w14:paraId="790A070D" w14:textId="77777777" w:rsidR="00B63148" w:rsidRPr="000F1748" w:rsidRDefault="00B63148" w:rsidP="009D2892">
      <w:pPr>
        <w:pStyle w:val="NormalWeb"/>
        <w:numPr>
          <w:ilvl w:val="0"/>
          <w:numId w:val="3"/>
        </w:numPr>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La </w:t>
      </w:r>
      <w:r w:rsidRPr="000F1748">
        <w:rPr>
          <w:rFonts w:ascii="Arial" w:hAnsi="Arial" w:cs="Arial"/>
          <w:color w:val="243238"/>
          <w:sz w:val="20"/>
          <w:szCs w:val="20"/>
          <w:u w:val="single"/>
        </w:rPr>
        <w:t>Corporación realiza la ubicación del estudiante en una empresa pública o privada</w:t>
      </w:r>
      <w:r w:rsidRPr="000F1748">
        <w:rPr>
          <w:rFonts w:ascii="Arial" w:hAnsi="Arial" w:cs="Arial"/>
          <w:color w:val="243238"/>
          <w:sz w:val="20"/>
          <w:szCs w:val="20"/>
        </w:rPr>
        <w:t>, con la finalidad que el estudiante desarrolle actividades específicas de su área de formación profesional. Remitiendo al estudiante a los campos de prácticas de las empresas en convenio, cumpliendo con los requerimientos reglamentarios institucionales para garantizar una verdadera complementación y aplicación de resultados de aprendizaje del programa por parte del estudiante.</w:t>
      </w:r>
    </w:p>
    <w:p w14:paraId="10BD6EF1" w14:textId="6A9BDCB5" w:rsidR="00B63148" w:rsidRDefault="00B63148" w:rsidP="009D2892">
      <w:pPr>
        <w:pStyle w:val="NormalWeb"/>
        <w:numPr>
          <w:ilvl w:val="0"/>
          <w:numId w:val="3"/>
        </w:numPr>
        <w:shd w:val="clear" w:color="auto" w:fill="FFFFFF"/>
        <w:spacing w:before="0" w:beforeAutospacing="0" w:after="225" w:afterAutospacing="0"/>
        <w:jc w:val="both"/>
        <w:rPr>
          <w:rFonts w:ascii="Arial" w:hAnsi="Arial" w:cs="Arial"/>
          <w:color w:val="243238"/>
          <w:sz w:val="20"/>
          <w:szCs w:val="20"/>
        </w:rPr>
      </w:pPr>
      <w:r w:rsidRPr="007C737D">
        <w:rPr>
          <w:rFonts w:ascii="Arial" w:hAnsi="Arial" w:cs="Arial"/>
          <w:color w:val="243238"/>
          <w:sz w:val="20"/>
          <w:szCs w:val="20"/>
        </w:rPr>
        <w:t xml:space="preserve">El </w:t>
      </w:r>
      <w:r w:rsidRPr="007C737D">
        <w:rPr>
          <w:rFonts w:ascii="Arial" w:hAnsi="Arial" w:cs="Arial"/>
          <w:color w:val="243238"/>
          <w:sz w:val="20"/>
          <w:szCs w:val="20"/>
          <w:u w:val="single"/>
        </w:rPr>
        <w:t>Estudiante busca su sitio de prácticas</w:t>
      </w:r>
      <w:r w:rsidRPr="007C737D">
        <w:rPr>
          <w:rFonts w:ascii="Arial" w:hAnsi="Arial" w:cs="Arial"/>
          <w:color w:val="243238"/>
          <w:sz w:val="20"/>
          <w:szCs w:val="20"/>
        </w:rPr>
        <w:t>: Existe la posibilidad de que algunos estudiantes por su facilidad puedan gestionar un sitio de prácticas por cuenta propia; de darse esta situación, el estudiante</w:t>
      </w:r>
      <w:r w:rsidR="00AE0648" w:rsidRPr="007C737D">
        <w:rPr>
          <w:rFonts w:ascii="Arial" w:hAnsi="Arial" w:cs="Arial"/>
          <w:color w:val="243238"/>
          <w:sz w:val="20"/>
          <w:szCs w:val="20"/>
        </w:rPr>
        <w:t xml:space="preserve"> debe</w:t>
      </w:r>
      <w:r w:rsidR="00A47973" w:rsidRPr="007C737D">
        <w:rPr>
          <w:rFonts w:ascii="Arial" w:hAnsi="Arial" w:cs="Arial"/>
          <w:color w:val="243238"/>
          <w:sz w:val="20"/>
          <w:szCs w:val="20"/>
        </w:rPr>
        <w:t xml:space="preserve"> gestionar con supervisor de prácticas la viabilidad de la empresa enviando </w:t>
      </w:r>
      <w:r w:rsidR="00A47973" w:rsidRPr="007C737D">
        <w:rPr>
          <w:rFonts w:ascii="Arial" w:hAnsi="Arial" w:cs="Arial"/>
          <w:color w:val="243238"/>
          <w:sz w:val="20"/>
          <w:szCs w:val="20"/>
        </w:rPr>
        <w:lastRenderedPageBreak/>
        <w:t xml:space="preserve">certificado de existencia y representación legal y </w:t>
      </w:r>
      <w:proofErr w:type="spellStart"/>
      <w:r w:rsidR="00A47973" w:rsidRPr="007C737D">
        <w:rPr>
          <w:rFonts w:ascii="Arial" w:hAnsi="Arial" w:cs="Arial"/>
          <w:color w:val="243238"/>
          <w:sz w:val="20"/>
          <w:szCs w:val="20"/>
        </w:rPr>
        <w:t>rut</w:t>
      </w:r>
      <w:proofErr w:type="spellEnd"/>
      <w:r w:rsidR="00A47973" w:rsidRPr="007C737D">
        <w:rPr>
          <w:rFonts w:ascii="Arial" w:hAnsi="Arial" w:cs="Arial"/>
          <w:color w:val="243238"/>
          <w:sz w:val="20"/>
          <w:szCs w:val="20"/>
        </w:rPr>
        <w:t xml:space="preserve">   para su validación y registro. </w:t>
      </w:r>
      <w:r w:rsidR="00AE0648" w:rsidRPr="007C737D">
        <w:rPr>
          <w:rFonts w:ascii="Arial" w:hAnsi="Arial" w:cs="Arial"/>
          <w:color w:val="243238"/>
          <w:sz w:val="20"/>
          <w:szCs w:val="20"/>
        </w:rPr>
        <w:t xml:space="preserve">aportar documentación </w:t>
      </w:r>
      <w:r w:rsidR="00A47973" w:rsidRPr="007C737D">
        <w:rPr>
          <w:rFonts w:ascii="Arial" w:hAnsi="Arial" w:cs="Arial"/>
          <w:color w:val="243238"/>
          <w:sz w:val="20"/>
          <w:szCs w:val="20"/>
        </w:rPr>
        <w:t>específica</w:t>
      </w:r>
      <w:r w:rsidR="00AE0648" w:rsidRPr="007C737D">
        <w:rPr>
          <w:rFonts w:ascii="Arial" w:hAnsi="Arial" w:cs="Arial"/>
          <w:color w:val="243238"/>
          <w:sz w:val="20"/>
          <w:szCs w:val="20"/>
        </w:rPr>
        <w:t xml:space="preserve"> para tal fin.</w:t>
      </w:r>
    </w:p>
    <w:p w14:paraId="786F05E2" w14:textId="463BE23F" w:rsidR="009D61B0" w:rsidRPr="007C737D" w:rsidRDefault="009D61B0" w:rsidP="009D61B0">
      <w:pPr>
        <w:pStyle w:val="NormalWeb"/>
        <w:shd w:val="clear" w:color="auto" w:fill="FFFFFF"/>
        <w:spacing w:before="0" w:beforeAutospacing="0" w:after="225" w:afterAutospacing="0"/>
        <w:ind w:left="720"/>
        <w:jc w:val="both"/>
        <w:rPr>
          <w:rFonts w:ascii="Arial" w:hAnsi="Arial" w:cs="Arial"/>
          <w:color w:val="243238"/>
          <w:sz w:val="20"/>
          <w:szCs w:val="20"/>
        </w:rPr>
      </w:pPr>
      <w:r w:rsidRPr="002D6CC3">
        <w:rPr>
          <w:rFonts w:ascii="Arial" w:hAnsi="Arial" w:cs="Arial"/>
          <w:color w:val="243238"/>
          <w:sz w:val="20"/>
          <w:szCs w:val="20"/>
        </w:rPr>
        <w:t>Si el estudiante busca el sitio de prácticas se debe legalizar su práctica bajo la modalidad de convenio interinstitucional, contrato de aprendizaje o contrato laboral en caso de cumplir con el tiempo definido y su perfil ocupacional corresponda al plan de estudio del programa.</w:t>
      </w:r>
    </w:p>
    <w:p w14:paraId="4A768697"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4016277F"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Para ambas situaciones el estudiante debe:</w:t>
      </w:r>
    </w:p>
    <w:p w14:paraId="2CF60868"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75AD4C61" w14:textId="4596BCFA" w:rsidR="00B63148" w:rsidRDefault="00B63148"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Haber cursado</w:t>
      </w:r>
      <w:r w:rsidR="001D684B">
        <w:rPr>
          <w:rFonts w:ascii="Arial" w:hAnsi="Arial" w:cs="Arial"/>
          <w:color w:val="243238"/>
          <w:sz w:val="20"/>
          <w:szCs w:val="20"/>
        </w:rPr>
        <w:t xml:space="preserve"> u</w:t>
      </w:r>
      <w:r w:rsidR="001D684B" w:rsidRPr="000F1748">
        <w:rPr>
          <w:rFonts w:ascii="Arial" w:hAnsi="Arial" w:cs="Arial"/>
          <w:color w:val="243238"/>
          <w:sz w:val="20"/>
          <w:szCs w:val="20"/>
        </w:rPr>
        <w:t xml:space="preserve"> </w:t>
      </w:r>
      <w:r w:rsidRPr="000F1748">
        <w:rPr>
          <w:rFonts w:ascii="Arial" w:hAnsi="Arial" w:cs="Arial"/>
          <w:color w:val="243238"/>
          <w:sz w:val="20"/>
          <w:szCs w:val="20"/>
        </w:rPr>
        <w:t xml:space="preserve">homologado </w:t>
      </w:r>
      <w:r w:rsidR="001D684B">
        <w:rPr>
          <w:rFonts w:ascii="Arial" w:hAnsi="Arial" w:cs="Arial"/>
          <w:color w:val="243238"/>
          <w:sz w:val="20"/>
          <w:szCs w:val="20"/>
        </w:rPr>
        <w:t xml:space="preserve">y </w:t>
      </w:r>
      <w:r w:rsidRPr="000F1748">
        <w:rPr>
          <w:rFonts w:ascii="Arial" w:hAnsi="Arial" w:cs="Arial"/>
          <w:color w:val="243238"/>
          <w:sz w:val="20"/>
          <w:szCs w:val="20"/>
        </w:rPr>
        <w:t xml:space="preserve">aprobado </w:t>
      </w:r>
      <w:r w:rsidR="00AE0648">
        <w:rPr>
          <w:rFonts w:ascii="Arial" w:hAnsi="Arial" w:cs="Arial"/>
          <w:color w:val="243238"/>
          <w:sz w:val="20"/>
          <w:szCs w:val="20"/>
        </w:rPr>
        <w:t>como mínimo 70 créditos académicos (Plan de estudio Nuevo).</w:t>
      </w:r>
    </w:p>
    <w:p w14:paraId="0E34A4D2" w14:textId="1E3E0276" w:rsidR="001D684B" w:rsidRDefault="001D684B" w:rsidP="009D2892">
      <w:pPr>
        <w:pStyle w:val="NormalWeb"/>
        <w:numPr>
          <w:ilvl w:val="0"/>
          <w:numId w:val="4"/>
        </w:numPr>
        <w:shd w:val="clear" w:color="auto" w:fill="FFFFFF"/>
        <w:spacing w:after="225"/>
        <w:jc w:val="both"/>
        <w:rPr>
          <w:rFonts w:ascii="Arial" w:hAnsi="Arial" w:cs="Arial"/>
          <w:color w:val="243238"/>
          <w:sz w:val="20"/>
          <w:szCs w:val="20"/>
        </w:rPr>
      </w:pPr>
      <w:r w:rsidRPr="000F1748">
        <w:rPr>
          <w:rFonts w:ascii="Arial" w:hAnsi="Arial" w:cs="Arial"/>
          <w:color w:val="243238"/>
          <w:sz w:val="20"/>
          <w:szCs w:val="20"/>
        </w:rPr>
        <w:t>Haber cursado</w:t>
      </w:r>
      <w:r>
        <w:rPr>
          <w:rFonts w:ascii="Arial" w:hAnsi="Arial" w:cs="Arial"/>
          <w:color w:val="243238"/>
          <w:sz w:val="20"/>
          <w:szCs w:val="20"/>
        </w:rPr>
        <w:t xml:space="preserve"> u</w:t>
      </w:r>
      <w:r w:rsidRPr="000F1748">
        <w:rPr>
          <w:rFonts w:ascii="Arial" w:hAnsi="Arial" w:cs="Arial"/>
          <w:color w:val="243238"/>
          <w:sz w:val="20"/>
          <w:szCs w:val="20"/>
        </w:rPr>
        <w:t xml:space="preserve"> homologado </w:t>
      </w:r>
      <w:r>
        <w:rPr>
          <w:rFonts w:ascii="Arial" w:hAnsi="Arial" w:cs="Arial"/>
          <w:color w:val="243238"/>
          <w:sz w:val="20"/>
          <w:szCs w:val="20"/>
        </w:rPr>
        <w:t xml:space="preserve">y </w:t>
      </w:r>
      <w:r w:rsidRPr="000F1748">
        <w:rPr>
          <w:rFonts w:ascii="Arial" w:hAnsi="Arial" w:cs="Arial"/>
          <w:color w:val="243238"/>
          <w:sz w:val="20"/>
          <w:szCs w:val="20"/>
        </w:rPr>
        <w:t xml:space="preserve">aprobado </w:t>
      </w:r>
      <w:r>
        <w:rPr>
          <w:rFonts w:ascii="Arial" w:hAnsi="Arial" w:cs="Arial"/>
          <w:color w:val="243238"/>
          <w:sz w:val="20"/>
          <w:szCs w:val="20"/>
        </w:rPr>
        <w:t>como mínimo</w:t>
      </w:r>
      <w:r w:rsidRPr="000F1748">
        <w:rPr>
          <w:rFonts w:ascii="Arial" w:hAnsi="Arial" w:cs="Arial"/>
          <w:color w:val="243238"/>
          <w:sz w:val="20"/>
          <w:szCs w:val="20"/>
        </w:rPr>
        <w:t xml:space="preserve"> </w:t>
      </w:r>
      <w:r>
        <w:rPr>
          <w:rFonts w:ascii="Arial" w:hAnsi="Arial" w:cs="Arial"/>
          <w:color w:val="243238"/>
          <w:sz w:val="20"/>
          <w:szCs w:val="20"/>
        </w:rPr>
        <w:t>4 semestre (Plan de estudio antiguo)</w:t>
      </w:r>
    </w:p>
    <w:p w14:paraId="145813D6" w14:textId="368C5686" w:rsidR="00B63148" w:rsidRDefault="00B63148" w:rsidP="009D2892">
      <w:pPr>
        <w:pStyle w:val="NormalWeb"/>
        <w:numPr>
          <w:ilvl w:val="0"/>
          <w:numId w:val="4"/>
        </w:numPr>
        <w:shd w:val="clear" w:color="auto" w:fill="FFFFFF"/>
        <w:spacing w:after="225"/>
        <w:jc w:val="both"/>
        <w:rPr>
          <w:rFonts w:ascii="Arial" w:hAnsi="Arial" w:cs="Arial"/>
          <w:color w:val="243238"/>
          <w:sz w:val="20"/>
          <w:szCs w:val="20"/>
        </w:rPr>
      </w:pPr>
      <w:r w:rsidRPr="000F1748">
        <w:rPr>
          <w:rFonts w:ascii="Arial" w:hAnsi="Arial" w:cs="Arial"/>
          <w:color w:val="243238"/>
          <w:sz w:val="20"/>
          <w:szCs w:val="20"/>
        </w:rPr>
        <w:t xml:space="preserve">Haber realizado el pago del semestre académico correspondiente a la práctica y legalizado el mismo, cualquiera que sea la modalidad que este adopte. En </w:t>
      </w:r>
      <w:proofErr w:type="spellStart"/>
      <w:r w:rsidRPr="000F1748">
        <w:rPr>
          <w:rFonts w:ascii="Arial" w:hAnsi="Arial" w:cs="Arial"/>
          <w:color w:val="243238"/>
          <w:sz w:val="20"/>
          <w:szCs w:val="20"/>
        </w:rPr>
        <w:t>esté</w:t>
      </w:r>
      <w:proofErr w:type="spellEnd"/>
      <w:r w:rsidRPr="000F1748">
        <w:rPr>
          <w:rFonts w:ascii="Arial" w:hAnsi="Arial" w:cs="Arial"/>
          <w:color w:val="243238"/>
          <w:sz w:val="20"/>
          <w:szCs w:val="20"/>
        </w:rPr>
        <w:t xml:space="preserve"> orden de ideas mantiene su condición de estudiante activo con todos sus derechos y obligaciones definidas en reglamentos institucionales (No se considera matriculado legalmente el estudiante en práctica empresarial sin el pago de esta cuota inicial del Semestre</w:t>
      </w:r>
      <w:r w:rsidR="009D2892">
        <w:rPr>
          <w:rFonts w:ascii="Arial" w:hAnsi="Arial" w:cs="Arial"/>
          <w:color w:val="243238"/>
          <w:sz w:val="20"/>
          <w:szCs w:val="20"/>
        </w:rPr>
        <w:t>).</w:t>
      </w:r>
    </w:p>
    <w:p w14:paraId="71A8CC8A" w14:textId="46D8F76C" w:rsidR="009D2892" w:rsidRPr="000F1748" w:rsidRDefault="009D2892" w:rsidP="009D2892">
      <w:pPr>
        <w:pStyle w:val="NormalWeb"/>
        <w:numPr>
          <w:ilvl w:val="0"/>
          <w:numId w:val="4"/>
        </w:numPr>
        <w:shd w:val="clear" w:color="auto" w:fill="FFFFFF"/>
        <w:spacing w:after="225"/>
        <w:jc w:val="both"/>
        <w:rPr>
          <w:rFonts w:ascii="Arial" w:hAnsi="Arial" w:cs="Arial"/>
          <w:color w:val="243238"/>
          <w:sz w:val="20"/>
          <w:szCs w:val="20"/>
        </w:rPr>
      </w:pPr>
      <w:r>
        <w:rPr>
          <w:rFonts w:ascii="Arial" w:hAnsi="Arial" w:cs="Arial"/>
          <w:color w:val="243238"/>
          <w:sz w:val="20"/>
          <w:szCs w:val="20"/>
        </w:rPr>
        <w:t>En el caso de practica optativa, el estudiante deberá cancelar el seguro de prácticas</w:t>
      </w:r>
    </w:p>
    <w:p w14:paraId="11FDB01E" w14:textId="77777777" w:rsidR="00B63148" w:rsidRPr="000F1748" w:rsidRDefault="00B63148" w:rsidP="009D2892">
      <w:pPr>
        <w:pStyle w:val="NormalWeb"/>
        <w:numPr>
          <w:ilvl w:val="0"/>
          <w:numId w:val="4"/>
        </w:numPr>
        <w:shd w:val="clear" w:color="auto" w:fill="FFFFFF"/>
        <w:spacing w:after="225"/>
        <w:jc w:val="both"/>
        <w:rPr>
          <w:rFonts w:ascii="Arial" w:hAnsi="Arial" w:cs="Arial"/>
          <w:color w:val="243238"/>
          <w:sz w:val="20"/>
          <w:szCs w:val="20"/>
        </w:rPr>
      </w:pPr>
      <w:r w:rsidRPr="000F1748">
        <w:rPr>
          <w:rFonts w:ascii="Arial" w:hAnsi="Arial" w:cs="Arial"/>
          <w:color w:val="243238"/>
          <w:sz w:val="20"/>
          <w:szCs w:val="20"/>
        </w:rPr>
        <w:t>No tener antecedentes judiciales o estar en procesos jurídicos u otros similares cuando sean solicitados por la Corporación o Escenario de Práctica.</w:t>
      </w:r>
    </w:p>
    <w:p w14:paraId="5C12DC96" w14:textId="108CF7B8" w:rsidR="00B63148" w:rsidRPr="000F1748" w:rsidRDefault="00B63148" w:rsidP="009D2892">
      <w:pPr>
        <w:pStyle w:val="NormalWeb"/>
        <w:numPr>
          <w:ilvl w:val="0"/>
          <w:numId w:val="4"/>
        </w:numPr>
        <w:shd w:val="clear" w:color="auto" w:fill="FFFFFF"/>
        <w:spacing w:after="225"/>
        <w:jc w:val="both"/>
        <w:rPr>
          <w:rFonts w:ascii="Arial" w:hAnsi="Arial" w:cs="Arial"/>
          <w:color w:val="243238"/>
          <w:sz w:val="20"/>
          <w:szCs w:val="20"/>
        </w:rPr>
      </w:pPr>
      <w:r w:rsidRPr="002D6CC3">
        <w:rPr>
          <w:rFonts w:ascii="Arial" w:hAnsi="Arial" w:cs="Arial"/>
          <w:color w:val="243238"/>
          <w:sz w:val="20"/>
          <w:szCs w:val="20"/>
          <w:shd w:val="clear" w:color="auto" w:fill="FFFFFF" w:themeFill="background1"/>
        </w:rPr>
        <w:t>Aportar la documentación requerida ante la oficina de prácticas, de forma excepcional se realizarán compromiso de completitud de Certificado de EPS o SISBEN cuando</w:t>
      </w:r>
      <w:r w:rsidRPr="000F1748">
        <w:rPr>
          <w:rFonts w:ascii="Arial" w:hAnsi="Arial" w:cs="Arial"/>
          <w:color w:val="243238"/>
          <w:sz w:val="20"/>
          <w:szCs w:val="20"/>
        </w:rPr>
        <w:t xml:space="preserve"> se trate de procesos de practica bajo contrato de aprendizaje. En todo caso el estudiante deberá aportar la certificación de afiliación respectiva en periodo pactado para completar la legalización de su práctica empresarial.</w:t>
      </w:r>
    </w:p>
    <w:p w14:paraId="1C55A33E" w14:textId="77777777" w:rsidR="00B63148" w:rsidRPr="000F1748" w:rsidRDefault="00B6314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MODALIDAD RECONOCIMIENTO DE TRABAJO COMO PRÀCTICA (RTP):</w:t>
      </w:r>
    </w:p>
    <w:p w14:paraId="48F40323" w14:textId="77777777" w:rsidR="00B63148" w:rsidRPr="000F1748" w:rsidRDefault="00B63148" w:rsidP="009D2892">
      <w:pPr>
        <w:spacing w:after="0"/>
      </w:pPr>
    </w:p>
    <w:p w14:paraId="1C642F9B" w14:textId="77777777" w:rsidR="00B63148" w:rsidRPr="000F1748" w:rsidRDefault="00B63148"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Esta modalidad es aplicable cuando el estudiante se encuentra laborando o ha laborado en una entidad donde el cargo desempeñado corresponde al perfil ocupacional del programa académico cursado, deberá cumplir con las siguientes condiciones al realizar su solicitud:</w:t>
      </w:r>
    </w:p>
    <w:p w14:paraId="7C90DD43" w14:textId="77777777" w:rsidR="009D2892" w:rsidRDefault="009D2892"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Haber cursado</w:t>
      </w:r>
      <w:r>
        <w:rPr>
          <w:rFonts w:ascii="Arial" w:hAnsi="Arial" w:cs="Arial"/>
          <w:color w:val="243238"/>
          <w:sz w:val="20"/>
          <w:szCs w:val="20"/>
        </w:rPr>
        <w:t xml:space="preserve"> u</w:t>
      </w:r>
      <w:r w:rsidRPr="000F1748">
        <w:rPr>
          <w:rFonts w:ascii="Arial" w:hAnsi="Arial" w:cs="Arial"/>
          <w:color w:val="243238"/>
          <w:sz w:val="20"/>
          <w:szCs w:val="20"/>
        </w:rPr>
        <w:t xml:space="preserve"> homologado </w:t>
      </w:r>
      <w:r>
        <w:rPr>
          <w:rFonts w:ascii="Arial" w:hAnsi="Arial" w:cs="Arial"/>
          <w:color w:val="243238"/>
          <w:sz w:val="20"/>
          <w:szCs w:val="20"/>
        </w:rPr>
        <w:t xml:space="preserve">y </w:t>
      </w:r>
      <w:r w:rsidRPr="000F1748">
        <w:rPr>
          <w:rFonts w:ascii="Arial" w:hAnsi="Arial" w:cs="Arial"/>
          <w:color w:val="243238"/>
          <w:sz w:val="20"/>
          <w:szCs w:val="20"/>
        </w:rPr>
        <w:t xml:space="preserve">aprobado </w:t>
      </w:r>
      <w:r>
        <w:rPr>
          <w:rFonts w:ascii="Arial" w:hAnsi="Arial" w:cs="Arial"/>
          <w:color w:val="243238"/>
          <w:sz w:val="20"/>
          <w:szCs w:val="20"/>
        </w:rPr>
        <w:t>como mínimo 70 créditos académicos (Plan de estudio Nuevo).</w:t>
      </w:r>
    </w:p>
    <w:p w14:paraId="22D561C0"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Haber realizado el pago del semestre académico correspondiente a la práctica y legalizado el mismo.</w:t>
      </w:r>
    </w:p>
    <w:p w14:paraId="5CF7661F"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Tener como mínimo 6 meses laborando en la entidad (Si se encuentra laborando al momento de su solicitud).</w:t>
      </w:r>
    </w:p>
    <w:p w14:paraId="623A0121" w14:textId="0D9D0C8E"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Tener como mínimo 6 meses de haber laborado en el área (Si no se encuentra laborando al momento de su solicitud)</w:t>
      </w:r>
    </w:p>
    <w:p w14:paraId="664A34D0"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proofErr w:type="gramStart"/>
      <w:r w:rsidRPr="000F1748">
        <w:rPr>
          <w:rFonts w:ascii="Arial" w:hAnsi="Arial" w:cs="Arial"/>
          <w:color w:val="243238"/>
          <w:sz w:val="20"/>
          <w:szCs w:val="20"/>
        </w:rPr>
        <w:t>Demostrar  experiencia</w:t>
      </w:r>
      <w:proofErr w:type="gramEnd"/>
      <w:r w:rsidRPr="000F1748">
        <w:rPr>
          <w:rFonts w:ascii="Arial" w:hAnsi="Arial" w:cs="Arial"/>
          <w:color w:val="243238"/>
          <w:sz w:val="20"/>
          <w:szCs w:val="20"/>
        </w:rPr>
        <w:t xml:space="preserve"> de no menos de 6 meses continuos cuando la jornada laboral certificada corresponda a la máxima legal o proporcional cuando fuere inferior.</w:t>
      </w:r>
    </w:p>
    <w:p w14:paraId="47D909FF"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La experiencia debe ser coherente con una o más áreas de desempeño afines al programa, </w:t>
      </w:r>
      <w:proofErr w:type="spellStart"/>
      <w:r w:rsidRPr="000F1748">
        <w:rPr>
          <w:rFonts w:ascii="Arial" w:hAnsi="Arial" w:cs="Arial"/>
          <w:color w:val="243238"/>
          <w:sz w:val="20"/>
          <w:szCs w:val="20"/>
        </w:rPr>
        <w:t>asi</w:t>
      </w:r>
      <w:proofErr w:type="spellEnd"/>
      <w:r w:rsidRPr="000F1748">
        <w:rPr>
          <w:rFonts w:ascii="Arial" w:hAnsi="Arial" w:cs="Arial"/>
          <w:color w:val="243238"/>
          <w:sz w:val="20"/>
          <w:szCs w:val="20"/>
        </w:rPr>
        <w:t xml:space="preserve"> mismo las funciones y roles desarrollados en el cargo deberán ser afines a las competencias y resultados de aprendizaje de nivel Tecnológico según el programa.</w:t>
      </w:r>
    </w:p>
    <w:p w14:paraId="6C614DD5"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Realizar solicitud y anexar los documentos ante la oficina de prácticas de la Corporación. </w:t>
      </w:r>
    </w:p>
    <w:p w14:paraId="22588BFA" w14:textId="77777777" w:rsidR="00B63148" w:rsidRPr="000F1748" w:rsidRDefault="00B63148" w:rsidP="009D2892">
      <w:pPr>
        <w:pStyle w:val="NormalWeb"/>
        <w:numPr>
          <w:ilvl w:val="0"/>
          <w:numId w:val="5"/>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aceptación o rechazo de la solicitud se realizará sujeta a confirmación y verificación de la información suministrada, de tal forma que se valide que la infraestructura, recursos técnicos y tecnológicos y las tareas realizadas en su vínculo laboral sean coherentes con la formación recibida y el perfil ocupacional de su programa.</w:t>
      </w:r>
    </w:p>
    <w:p w14:paraId="7D5C3D88" w14:textId="55B50B65" w:rsidR="00B63148" w:rsidRPr="000F1748" w:rsidRDefault="00B63148" w:rsidP="009D2892">
      <w:pPr>
        <w:pStyle w:val="NormalWeb"/>
        <w:numPr>
          <w:ilvl w:val="0"/>
          <w:numId w:val="5"/>
        </w:numPr>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En caso de que no cumpla con los requisitos estipulados el estudiante deberá realizar su proceso en modalidad de práctica empresarial </w:t>
      </w:r>
    </w:p>
    <w:p w14:paraId="56B18763" w14:textId="5A18D3D0" w:rsidR="00B63148" w:rsidRPr="000F1748" w:rsidRDefault="00B63148" w:rsidP="009D2892">
      <w:pPr>
        <w:pStyle w:val="Ttulo2"/>
        <w:numPr>
          <w:ilvl w:val="0"/>
          <w:numId w:val="1"/>
        </w:numPr>
        <w:shd w:val="clear" w:color="auto" w:fill="E7E6E6" w:themeFill="background2"/>
        <w:spacing w:line="240" w:lineRule="auto"/>
        <w:ind w:left="426"/>
        <w:jc w:val="both"/>
        <w:rPr>
          <w:rFonts w:ascii="Arial" w:hAnsi="Arial" w:cs="Arial"/>
          <w:b/>
          <w:bCs/>
        </w:rPr>
      </w:pPr>
      <w:r w:rsidRPr="000F1748">
        <w:rPr>
          <w:rFonts w:ascii="Arial" w:hAnsi="Arial" w:cs="Arial"/>
          <w:b/>
          <w:bCs/>
        </w:rPr>
        <w:t>CONVENIOS Y CONTRATOS APLICABLES EN LA PR</w:t>
      </w:r>
      <w:r w:rsidR="009D2892">
        <w:rPr>
          <w:rFonts w:ascii="Arial" w:hAnsi="Arial" w:cs="Arial"/>
          <w:b/>
          <w:bCs/>
        </w:rPr>
        <w:t>Á</w:t>
      </w:r>
      <w:r w:rsidRPr="000F1748">
        <w:rPr>
          <w:rFonts w:ascii="Arial" w:hAnsi="Arial" w:cs="Arial"/>
          <w:b/>
          <w:bCs/>
        </w:rPr>
        <w:t>CTICA EMPRESARIAL</w:t>
      </w:r>
    </w:p>
    <w:p w14:paraId="73A3B9E7" w14:textId="77777777" w:rsidR="00B63148" w:rsidRPr="000F1748" w:rsidRDefault="00B63148" w:rsidP="00B63148">
      <w:pPr>
        <w:shd w:val="clear" w:color="auto" w:fill="FFFFFF"/>
        <w:spacing w:after="0" w:line="240" w:lineRule="auto"/>
        <w:rPr>
          <w:rFonts w:ascii="Arial" w:eastAsia="Times New Roman" w:hAnsi="Arial" w:cs="Arial"/>
          <w:b/>
          <w:bCs/>
          <w:color w:val="243238"/>
          <w:sz w:val="20"/>
          <w:szCs w:val="20"/>
          <w:lang w:eastAsia="es-CO"/>
        </w:rPr>
      </w:pPr>
    </w:p>
    <w:p w14:paraId="7F2A89C0" w14:textId="77777777" w:rsidR="00B63148" w:rsidRPr="000F1748" w:rsidRDefault="00B63148" w:rsidP="009D2892">
      <w:pPr>
        <w:pStyle w:val="Prrafodelista"/>
        <w:keepNext/>
        <w:keepLines/>
        <w:numPr>
          <w:ilvl w:val="0"/>
          <w:numId w:val="7"/>
        </w:numPr>
        <w:spacing w:after="0"/>
        <w:contextualSpacing w:val="0"/>
        <w:outlineLvl w:val="0"/>
        <w:rPr>
          <w:rFonts w:ascii="Arial" w:eastAsiaTheme="majorEastAsia" w:hAnsi="Arial" w:cs="Arial"/>
          <w:b/>
          <w:bCs/>
          <w:vanish/>
          <w:color w:val="002060"/>
          <w:sz w:val="24"/>
          <w:szCs w:val="24"/>
        </w:rPr>
      </w:pPr>
    </w:p>
    <w:p w14:paraId="6B1FC40F" w14:textId="60D24EEB" w:rsidR="00B63148" w:rsidRPr="000F1748" w:rsidRDefault="00B6314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CONVENIO INTERINSTITUCIONAL</w:t>
      </w:r>
    </w:p>
    <w:p w14:paraId="3CB15814" w14:textId="77777777" w:rsidR="00B63148" w:rsidRPr="000F1748" w:rsidRDefault="00B63148" w:rsidP="00B63148">
      <w:pPr>
        <w:shd w:val="clear" w:color="auto" w:fill="FFFFFF"/>
        <w:spacing w:after="0" w:line="240" w:lineRule="auto"/>
        <w:rPr>
          <w:rFonts w:ascii="Arial" w:eastAsia="Times New Roman" w:hAnsi="Arial" w:cs="Arial"/>
          <w:color w:val="243238"/>
          <w:sz w:val="20"/>
          <w:szCs w:val="20"/>
          <w:lang w:eastAsia="es-CO"/>
        </w:rPr>
      </w:pPr>
    </w:p>
    <w:p w14:paraId="7A8CCF01" w14:textId="77777777" w:rsidR="00B63148" w:rsidRPr="000F1748" w:rsidRDefault="00B63148"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Es un acuerdo entre las partes la cual facilita al estudiante, las instalaciones, recursos técnico-pedagógicos y humanos para la continuidad de la capacitación o formación de práctica empresarial de los estudiantes por las diferentes secciones de la empresa o entidad en convenio acorde a su perfil ocupacional y áreas de desempeño.</w:t>
      </w:r>
    </w:p>
    <w:p w14:paraId="06EE4E1B" w14:textId="77777777" w:rsidR="00B631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La práctica empresarial por Convenio Interinstitucional no compromete a las entidades, empresas o industrias a ninguna vinculación laboral, pago de obligaciones alimentarias, transporte o bonificación alguna, salvo el caso que voluntariamente las entidades, empresas o industrias lo consideren El convenio entre LA EMPRESA o entidad y la  COORPORACION TECNOLOGICA INDOAMERICA  por ningún motivo genera relación laboral con el estudiante durante su práctica empresarial, excepto la afiliación a una ARL antes de iniciar la práctica laboral, como lo estipula el Decreto 055 de 2015 y su </w:t>
      </w:r>
      <w:r w:rsidRPr="000F1748">
        <w:rPr>
          <w:rFonts w:ascii="Arial" w:hAnsi="Arial" w:cs="Arial"/>
          <w:color w:val="243238"/>
          <w:sz w:val="20"/>
          <w:szCs w:val="20"/>
        </w:rPr>
        <w:lastRenderedPageBreak/>
        <w:t>pago mensual durante el tiempo de práctica laboral, y reportarlo en los tiempos exigidos por las normas reguladoras del gobierno colombiano.</w:t>
      </w:r>
    </w:p>
    <w:p w14:paraId="5A2F02CE" w14:textId="77777777" w:rsidR="002B0B6F" w:rsidRPr="000F1748" w:rsidRDefault="002B0B6F" w:rsidP="00B63148">
      <w:pPr>
        <w:pStyle w:val="NormalWeb"/>
        <w:shd w:val="clear" w:color="auto" w:fill="FFFFFF"/>
        <w:spacing w:before="0" w:beforeAutospacing="0" w:after="0" w:afterAutospacing="0"/>
        <w:jc w:val="both"/>
        <w:rPr>
          <w:rFonts w:ascii="Arial" w:hAnsi="Arial" w:cs="Arial"/>
          <w:color w:val="243238"/>
          <w:sz w:val="20"/>
          <w:szCs w:val="20"/>
        </w:rPr>
      </w:pPr>
    </w:p>
    <w:p w14:paraId="7F386330" w14:textId="04B5A431" w:rsidR="00B63148" w:rsidRPr="000F1748" w:rsidRDefault="00B6314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CONTRATOS DE APRENDIZAJE</w:t>
      </w:r>
    </w:p>
    <w:p w14:paraId="25D70EBE" w14:textId="77777777" w:rsidR="00B63148" w:rsidRPr="000F1748" w:rsidRDefault="00B63148" w:rsidP="00B63148">
      <w:pPr>
        <w:spacing w:after="0"/>
      </w:pPr>
    </w:p>
    <w:p w14:paraId="31422857" w14:textId="77777777" w:rsidR="00B63148" w:rsidRPr="000F1748" w:rsidRDefault="00B63148"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El contrato de aprendizaje es una figura contractual especial contemplada por la legislación laboral colombiana que permite a las empresas y empleadores contratar estudiantes del SENA, de Instituciones educativas para que realicen su etapa práctica de formación y como remuneración reciben un apoyo económico que no constituye salario.</w:t>
      </w:r>
    </w:p>
    <w:p w14:paraId="52126DD7" w14:textId="76F8F575" w:rsidR="00B63148" w:rsidRDefault="00B63148"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El contrato de aprendizaje por reconocimiento SENA de este programa, no obliga a COORPORACION TECNOLOGICA INDOAMERICA otorgárselo a todo estudiante que se matricule en el programa reconocido, dependerá de sus resultados académicos y la disponibilidad de cupo en las empresas y la duración dependerá de las necesidades acordadas entre la empresa y COORPORACION TECNOLOGICA INDOAMERICA.</w:t>
      </w:r>
    </w:p>
    <w:p w14:paraId="5B7C6F19" w14:textId="30719EF7" w:rsidR="002B0B6F" w:rsidRPr="000F1748" w:rsidRDefault="002B0B6F" w:rsidP="00B63148">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Los estudiantes de los programas reconocidos como cuota Sena, podrán optar por la modalidad de práctica empresarial por contrato de aprendizaje, cuando no </w:t>
      </w:r>
      <w:proofErr w:type="gramStart"/>
      <w:r w:rsidRPr="000F1748">
        <w:rPr>
          <w:rFonts w:ascii="Arial" w:hAnsi="Arial" w:cs="Arial"/>
          <w:color w:val="243238"/>
          <w:sz w:val="20"/>
          <w:szCs w:val="20"/>
        </w:rPr>
        <w:t>hayan  suscrito</w:t>
      </w:r>
      <w:proofErr w:type="gramEnd"/>
      <w:r w:rsidRPr="000F1748">
        <w:rPr>
          <w:rFonts w:ascii="Arial" w:hAnsi="Arial" w:cs="Arial"/>
          <w:color w:val="243238"/>
          <w:sz w:val="20"/>
          <w:szCs w:val="20"/>
        </w:rPr>
        <w:t xml:space="preserve"> previamente un contrato de aprendizaje en nivel de formación tecnológica. </w:t>
      </w:r>
      <w:proofErr w:type="spellStart"/>
      <w:r w:rsidRPr="000F1748">
        <w:rPr>
          <w:rFonts w:ascii="Arial" w:hAnsi="Arial" w:cs="Arial"/>
          <w:color w:val="243238"/>
          <w:sz w:val="20"/>
          <w:szCs w:val="20"/>
        </w:rPr>
        <w:t>Asi</w:t>
      </w:r>
      <w:proofErr w:type="spellEnd"/>
      <w:r w:rsidRPr="000F1748">
        <w:rPr>
          <w:rFonts w:ascii="Arial" w:hAnsi="Arial" w:cs="Arial"/>
          <w:color w:val="243238"/>
          <w:sz w:val="20"/>
          <w:szCs w:val="20"/>
        </w:rPr>
        <w:t xml:space="preserve"> mismo, un estudiante que haya realizado prácticas por contrato de aprendizaje en un programa técnico laboral por competencias </w:t>
      </w:r>
      <w:r w:rsidRPr="000F1748">
        <w:rPr>
          <w:rFonts w:ascii="Arial" w:hAnsi="Arial" w:cs="Arial"/>
          <w:color w:val="243238"/>
          <w:sz w:val="20"/>
          <w:szCs w:val="20"/>
          <w:u w:val="single"/>
        </w:rPr>
        <w:t>podrá optar por un segundo contrato de aprendizaje en el nivel tecnológico,</w:t>
      </w:r>
      <w:r w:rsidRPr="000F1748">
        <w:rPr>
          <w:rFonts w:ascii="Arial" w:hAnsi="Arial" w:cs="Arial"/>
          <w:color w:val="243238"/>
          <w:sz w:val="20"/>
          <w:szCs w:val="20"/>
        </w:rPr>
        <w:t xml:space="preserve"> siempre cuando el área de formación sea similar al programa Técnico y no  haya incurrido en causales de incumplimiento de las obligaciones propias de su condición de aprendiz, establecidas en el Decreto 933 de 2003, compilado en el Decreto 1072 de </w:t>
      </w:r>
      <w:r w:rsidRPr="002D6CC3">
        <w:rPr>
          <w:rFonts w:ascii="Arial" w:hAnsi="Arial" w:cs="Arial"/>
          <w:color w:val="243238"/>
          <w:sz w:val="20"/>
          <w:szCs w:val="20"/>
        </w:rPr>
        <w:t>2015</w:t>
      </w:r>
      <w:r w:rsidR="009D61B0" w:rsidRPr="002D6CC3">
        <w:rPr>
          <w:rFonts w:ascii="Arial" w:hAnsi="Arial" w:cs="Arial"/>
          <w:color w:val="243238"/>
          <w:sz w:val="20"/>
          <w:szCs w:val="20"/>
        </w:rPr>
        <w:t xml:space="preserve"> y ley 789 de 2002 articulo No 30y siguientes, Decreto 1334 de 2018</w:t>
      </w:r>
      <w:r w:rsidR="00B86D25" w:rsidRPr="002D6CC3">
        <w:rPr>
          <w:rFonts w:ascii="Arial" w:hAnsi="Arial" w:cs="Arial"/>
          <w:color w:val="243238"/>
          <w:sz w:val="20"/>
          <w:szCs w:val="20"/>
        </w:rPr>
        <w:t>, Ley 2043 de 2020.</w:t>
      </w:r>
    </w:p>
    <w:p w14:paraId="280CC1F3" w14:textId="27CAC40C" w:rsidR="00B63148" w:rsidRPr="000F1748" w:rsidRDefault="00B6314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CONVENIO DOCENCIA SERVICIO</w:t>
      </w:r>
    </w:p>
    <w:p w14:paraId="44A2D9DC" w14:textId="77777777"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p>
    <w:p w14:paraId="0C794FE3" w14:textId="28CFBD6D" w:rsidR="00B63148" w:rsidRPr="000F1748" w:rsidRDefault="00B63148" w:rsidP="00B631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Este tipo de convenio establece  el  vínculo para articular en forma armónica las acciones conjuntas entre ESCENARIO DE PRACTICA y COORPORACION TECNOLOGICA INDOAMERICA, propiciando de un lado la disponibilidad de escenarios de practica para la adecuada formación y garantía de excelencia académica y por otro el mejoramiento y la calidad en los servicios brindados, cumpliendo por ambas partes con  su  función  social  a  través  de  la  atención  en  salud  de  la  comunidad  y la  formación  del  talento humano  que  se  encuentre  cursando  el programa  </w:t>
      </w:r>
      <w:r w:rsidRPr="000F1748">
        <w:rPr>
          <w:rFonts w:ascii="Arial" w:hAnsi="Arial" w:cs="Arial"/>
          <w:color w:val="243238"/>
          <w:sz w:val="20"/>
          <w:szCs w:val="20"/>
          <w:u w:val="single"/>
        </w:rPr>
        <w:t>Tecnología en Regencia de Farmacia.</w:t>
      </w:r>
    </w:p>
    <w:p w14:paraId="05465792" w14:textId="77777777" w:rsidR="00B63148" w:rsidRPr="000F1748" w:rsidRDefault="00B63148" w:rsidP="00110BE5">
      <w:pPr>
        <w:jc w:val="center"/>
        <w:rPr>
          <w:rFonts w:ascii="Arial" w:hAnsi="Arial" w:cs="Arial"/>
          <w:b/>
          <w:sz w:val="20"/>
          <w:szCs w:val="20"/>
        </w:rPr>
      </w:pPr>
    </w:p>
    <w:p w14:paraId="4E4508BC" w14:textId="528C29AC" w:rsidR="00B63148" w:rsidRPr="000F1748" w:rsidRDefault="00A67FA2" w:rsidP="009D2892">
      <w:pPr>
        <w:pStyle w:val="Ttulo2"/>
        <w:numPr>
          <w:ilvl w:val="0"/>
          <w:numId w:val="1"/>
        </w:numPr>
        <w:shd w:val="clear" w:color="auto" w:fill="E7E6E6" w:themeFill="background2"/>
        <w:spacing w:line="240" w:lineRule="auto"/>
        <w:ind w:left="426"/>
        <w:jc w:val="both"/>
        <w:rPr>
          <w:rFonts w:ascii="Arial" w:hAnsi="Arial" w:cs="Arial"/>
          <w:b/>
          <w:bCs/>
        </w:rPr>
      </w:pPr>
      <w:r w:rsidRPr="000F1748">
        <w:rPr>
          <w:rFonts w:ascii="Arial" w:hAnsi="Arial" w:cs="Arial"/>
          <w:b/>
          <w:bCs/>
        </w:rPr>
        <w:t xml:space="preserve">ETAPAS DEL PROCESO DE PRÁCTICAS </w:t>
      </w:r>
      <w:r w:rsidR="003618A3">
        <w:rPr>
          <w:rFonts w:ascii="Arial" w:hAnsi="Arial" w:cs="Arial"/>
          <w:b/>
          <w:bCs/>
        </w:rPr>
        <w:t>EMPRESARIAL</w:t>
      </w:r>
      <w:r w:rsidR="009847AD">
        <w:rPr>
          <w:rFonts w:ascii="Arial" w:hAnsi="Arial" w:cs="Arial"/>
          <w:b/>
          <w:bCs/>
        </w:rPr>
        <w:t xml:space="preserve"> GESTIONADA POR INDO</w:t>
      </w:r>
    </w:p>
    <w:p w14:paraId="14DE43F7" w14:textId="77777777" w:rsidR="00B63148" w:rsidRPr="000F1748" w:rsidRDefault="00B63148" w:rsidP="00110BE5">
      <w:pPr>
        <w:jc w:val="center"/>
        <w:rPr>
          <w:rFonts w:ascii="Arial" w:hAnsi="Arial" w:cs="Arial"/>
          <w:b/>
          <w:sz w:val="20"/>
          <w:szCs w:val="20"/>
        </w:rPr>
      </w:pPr>
    </w:p>
    <w:p w14:paraId="2C6D55C8" w14:textId="100CABBD" w:rsidR="00D877C0" w:rsidRPr="003618A3" w:rsidRDefault="00A67FA2" w:rsidP="003618A3">
      <w:pPr>
        <w:jc w:val="center"/>
        <w:rPr>
          <w:rFonts w:ascii="Arial" w:hAnsi="Arial" w:cs="Arial"/>
          <w:b/>
          <w:sz w:val="20"/>
          <w:szCs w:val="20"/>
        </w:rPr>
      </w:pPr>
      <w:r w:rsidRPr="000F1748">
        <w:rPr>
          <w:rFonts w:ascii="Montserrat" w:hAnsi="Montserrat"/>
          <w:b/>
          <w:bCs/>
          <w:noProof/>
          <w:color w:val="7030A0"/>
          <w:sz w:val="21"/>
          <w:szCs w:val="21"/>
          <w:lang w:eastAsia="es-CO"/>
        </w:rPr>
        <w:drawing>
          <wp:inline distT="0" distB="0" distL="0" distR="0" wp14:anchorId="1398C4E3" wp14:editId="73A3C6D6">
            <wp:extent cx="5486400" cy="2796363"/>
            <wp:effectExtent l="0" t="0" r="0" b="23495"/>
            <wp:docPr id="51686243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DB9C0FC" w14:textId="77777777" w:rsidR="00F873B9" w:rsidRPr="000F1748" w:rsidRDefault="00F873B9" w:rsidP="00F873B9">
      <w:pPr>
        <w:jc w:val="both"/>
        <w:rPr>
          <w:rFonts w:ascii="Arial" w:hAnsi="Arial" w:cs="Arial"/>
          <w:bCs/>
          <w:sz w:val="20"/>
          <w:szCs w:val="20"/>
        </w:rPr>
      </w:pPr>
    </w:p>
    <w:p w14:paraId="3C0C4DAC" w14:textId="67935EB0" w:rsidR="00F873B9" w:rsidRPr="003618A3" w:rsidRDefault="00F873B9" w:rsidP="009D2892">
      <w:pPr>
        <w:pStyle w:val="Ttulo1"/>
        <w:numPr>
          <w:ilvl w:val="1"/>
          <w:numId w:val="7"/>
        </w:numPr>
        <w:spacing w:before="0"/>
        <w:rPr>
          <w:rFonts w:ascii="Arial" w:hAnsi="Arial" w:cs="Arial"/>
          <w:b/>
          <w:bCs/>
          <w:color w:val="002060"/>
          <w:sz w:val="24"/>
          <w:szCs w:val="24"/>
        </w:rPr>
      </w:pPr>
      <w:r w:rsidRPr="003618A3">
        <w:rPr>
          <w:rFonts w:ascii="Arial" w:hAnsi="Arial" w:cs="Arial"/>
          <w:b/>
          <w:bCs/>
          <w:color w:val="002060"/>
          <w:sz w:val="24"/>
          <w:szCs w:val="24"/>
        </w:rPr>
        <w:t>¿Qué debo tener en cuenta para iniciar la remisión a empresas por parte de</w:t>
      </w:r>
      <w:r w:rsidR="00D97CB4">
        <w:rPr>
          <w:rFonts w:ascii="Arial" w:hAnsi="Arial" w:cs="Arial"/>
          <w:b/>
          <w:bCs/>
          <w:color w:val="002060"/>
          <w:sz w:val="24"/>
          <w:szCs w:val="24"/>
        </w:rPr>
        <w:t xml:space="preserve">l equipo de </w:t>
      </w:r>
      <w:r w:rsidR="00D97CB4" w:rsidRPr="00675DC6">
        <w:rPr>
          <w:rFonts w:ascii="Arial" w:hAnsi="Arial" w:cs="Arial"/>
          <w:b/>
          <w:bCs/>
          <w:color w:val="002060"/>
          <w:sz w:val="24"/>
          <w:szCs w:val="24"/>
        </w:rPr>
        <w:t>prácticas Empresariales</w:t>
      </w:r>
      <w:r w:rsidRPr="003618A3">
        <w:rPr>
          <w:rFonts w:ascii="Arial" w:hAnsi="Arial" w:cs="Arial"/>
          <w:b/>
          <w:bCs/>
          <w:color w:val="002060"/>
          <w:sz w:val="24"/>
          <w:szCs w:val="24"/>
        </w:rPr>
        <w:t>?:</w:t>
      </w:r>
    </w:p>
    <w:p w14:paraId="782E73AF" w14:textId="77777777" w:rsidR="00F873B9" w:rsidRPr="000F1748" w:rsidRDefault="00F873B9" w:rsidP="009D2892">
      <w:pPr>
        <w:pStyle w:val="NormalWeb"/>
        <w:numPr>
          <w:ilvl w:val="0"/>
          <w:numId w:val="4"/>
        </w:numPr>
        <w:shd w:val="clear" w:color="auto" w:fill="FFFFFF"/>
        <w:spacing w:after="225"/>
        <w:jc w:val="both"/>
        <w:rPr>
          <w:rFonts w:ascii="Arial" w:hAnsi="Arial" w:cs="Arial"/>
          <w:color w:val="243238"/>
          <w:sz w:val="20"/>
          <w:szCs w:val="20"/>
        </w:rPr>
      </w:pPr>
      <w:r w:rsidRPr="000F1748">
        <w:rPr>
          <w:rFonts w:ascii="Arial" w:hAnsi="Arial" w:cs="Arial"/>
          <w:color w:val="243238"/>
          <w:sz w:val="20"/>
          <w:szCs w:val="20"/>
        </w:rPr>
        <w:t>Para iniciar el proceso de remisión de estudiantes a procesos de practica este debe cumplir con las condiciones de preparación de práctica (Talleres de Entrevista, Hoja de Vida y Presentación Personal).</w:t>
      </w:r>
    </w:p>
    <w:p w14:paraId="2918E61B" w14:textId="1A4B6278"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Haber leído y estar de acuerdo con los lineamientos de desarrollo de las prácticas empresariales.</w:t>
      </w:r>
    </w:p>
    <w:p w14:paraId="3B405215" w14:textId="77777777"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Tener disponibilidad de </w:t>
      </w:r>
      <w:proofErr w:type="gramStart"/>
      <w:r w:rsidRPr="000F1748">
        <w:rPr>
          <w:rFonts w:ascii="Arial" w:hAnsi="Arial" w:cs="Arial"/>
          <w:color w:val="243238"/>
          <w:sz w:val="20"/>
          <w:szCs w:val="20"/>
        </w:rPr>
        <w:t>tiempo  para</w:t>
      </w:r>
      <w:proofErr w:type="gramEnd"/>
      <w:r w:rsidRPr="000F1748">
        <w:rPr>
          <w:rFonts w:ascii="Arial" w:hAnsi="Arial" w:cs="Arial"/>
          <w:color w:val="243238"/>
          <w:sz w:val="20"/>
          <w:szCs w:val="20"/>
        </w:rPr>
        <w:t xml:space="preserve"> asistir puntualmente  a las remisiones a empresas, siguiendo las orientaciones institucionales. </w:t>
      </w:r>
    </w:p>
    <w:p w14:paraId="2D99B2EA" w14:textId="77777777"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Atender todas las orientaciones de la oficina de práctica. </w:t>
      </w:r>
    </w:p>
    <w:p w14:paraId="024E15D1" w14:textId="77777777" w:rsidR="00716A37"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lastRenderedPageBreak/>
        <w:t xml:space="preserve">El estudiante que no sea seleccionado por una empresa durante el semestre y presente dificultades en proceso será </w:t>
      </w:r>
      <w:proofErr w:type="spellStart"/>
      <w:r w:rsidRPr="000F1748">
        <w:rPr>
          <w:rFonts w:ascii="Arial" w:hAnsi="Arial" w:cs="Arial"/>
          <w:color w:val="243238"/>
          <w:sz w:val="20"/>
          <w:szCs w:val="20"/>
        </w:rPr>
        <w:t>remisionado</w:t>
      </w:r>
      <w:proofErr w:type="spellEnd"/>
      <w:r w:rsidRPr="000F1748">
        <w:rPr>
          <w:rFonts w:ascii="Arial" w:hAnsi="Arial" w:cs="Arial"/>
          <w:color w:val="243238"/>
          <w:sz w:val="20"/>
          <w:szCs w:val="20"/>
        </w:rPr>
        <w:t xml:space="preserve"> a plan mejoramiento con Bienestar Institucional y Docente Disciplinar según aplique, continuará el proceso en el semestre siguiente.</w:t>
      </w:r>
    </w:p>
    <w:p w14:paraId="2D0ED301" w14:textId="1AA6246B"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Formalizar su </w:t>
      </w:r>
      <w:r w:rsidR="009D2892" w:rsidRPr="000F1748">
        <w:rPr>
          <w:rFonts w:ascii="Arial" w:hAnsi="Arial" w:cs="Arial"/>
          <w:color w:val="243238"/>
          <w:sz w:val="20"/>
          <w:szCs w:val="20"/>
        </w:rPr>
        <w:t>per</w:t>
      </w:r>
      <w:r w:rsidR="009D2892">
        <w:rPr>
          <w:rFonts w:ascii="Arial" w:hAnsi="Arial" w:cs="Arial"/>
          <w:color w:val="243238"/>
          <w:sz w:val="20"/>
          <w:szCs w:val="20"/>
        </w:rPr>
        <w:t>í</w:t>
      </w:r>
      <w:r w:rsidR="009D2892" w:rsidRPr="000F1748">
        <w:rPr>
          <w:rFonts w:ascii="Arial" w:hAnsi="Arial" w:cs="Arial"/>
          <w:color w:val="243238"/>
          <w:sz w:val="20"/>
          <w:szCs w:val="20"/>
        </w:rPr>
        <w:t>odo</w:t>
      </w:r>
      <w:r w:rsidRPr="000F1748">
        <w:rPr>
          <w:rFonts w:ascii="Arial" w:hAnsi="Arial" w:cs="Arial"/>
          <w:color w:val="243238"/>
          <w:sz w:val="20"/>
          <w:szCs w:val="20"/>
        </w:rPr>
        <w:t xml:space="preserve"> de </w:t>
      </w:r>
      <w:r w:rsidR="009D2892" w:rsidRPr="000F1748">
        <w:rPr>
          <w:rFonts w:ascii="Arial" w:hAnsi="Arial" w:cs="Arial"/>
          <w:color w:val="243238"/>
          <w:sz w:val="20"/>
          <w:szCs w:val="20"/>
        </w:rPr>
        <w:t>pr</w:t>
      </w:r>
      <w:r w:rsidR="009D2892">
        <w:rPr>
          <w:rFonts w:ascii="Arial" w:hAnsi="Arial" w:cs="Arial"/>
          <w:color w:val="243238"/>
          <w:sz w:val="20"/>
          <w:szCs w:val="20"/>
        </w:rPr>
        <w:t>á</w:t>
      </w:r>
      <w:r w:rsidR="009D2892" w:rsidRPr="000F1748">
        <w:rPr>
          <w:rFonts w:ascii="Arial" w:hAnsi="Arial" w:cs="Arial"/>
          <w:color w:val="243238"/>
          <w:sz w:val="20"/>
          <w:szCs w:val="20"/>
        </w:rPr>
        <w:t>ctica</w:t>
      </w:r>
      <w:r w:rsidRPr="000F1748">
        <w:rPr>
          <w:rFonts w:ascii="Arial" w:hAnsi="Arial" w:cs="Arial"/>
          <w:color w:val="243238"/>
          <w:sz w:val="20"/>
          <w:szCs w:val="20"/>
        </w:rPr>
        <w:t xml:space="preserve"> a través del Firma de Convenio Interinstitucional (Empresa-Corporación-Estudiante) o Contrato de aprendizaje y aportarlo a la Corporación Tecnológica Indoamérica.</w:t>
      </w:r>
    </w:p>
    <w:p w14:paraId="2CC19DEA" w14:textId="2BF5373C"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Cumplir con el plan de prácticas definido por la Corporación, lo que incluye asistencia al sitio prácticas, encuentros presenciales semanales con docente de práctica a cargo (según horario estipulado por la institución en jornada nocturna), realizar los reportes de actividades académicas derivadas del desarrol</w:t>
      </w:r>
      <w:r w:rsidR="00B86D25">
        <w:rPr>
          <w:rFonts w:ascii="Arial" w:hAnsi="Arial" w:cs="Arial"/>
          <w:color w:val="243238"/>
          <w:sz w:val="20"/>
          <w:szCs w:val="20"/>
        </w:rPr>
        <w:t>lo de la práctica y atender los</w:t>
      </w:r>
      <w:r w:rsidRPr="000F1748">
        <w:rPr>
          <w:rFonts w:ascii="Arial" w:hAnsi="Arial" w:cs="Arial"/>
          <w:color w:val="243238"/>
          <w:sz w:val="20"/>
          <w:szCs w:val="20"/>
        </w:rPr>
        <w:t xml:space="preserve"> requerimientos de la oficina de prácticas de la Corporación según aplique.</w:t>
      </w:r>
    </w:p>
    <w:p w14:paraId="1AD3D79A" w14:textId="77777777"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Corporación Tecnológica Indoamérica no se obliga y no se responsabiliza por conseguir cupos de práctica a estudiantes que no se inscriban e inicien en las fechas programadas, abandono de prácticas, cambio de lugar de práctica sin autorización, cancelación del contrato de aprendizaje o convenio y similares.</w:t>
      </w:r>
    </w:p>
    <w:p w14:paraId="4C02EE42" w14:textId="2B83E078"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Las pr</w:t>
      </w:r>
      <w:r w:rsidR="009D2892">
        <w:rPr>
          <w:rFonts w:ascii="Arial" w:hAnsi="Arial" w:cs="Arial"/>
          <w:color w:val="243238"/>
          <w:sz w:val="20"/>
          <w:szCs w:val="20"/>
        </w:rPr>
        <w:t>á</w:t>
      </w:r>
      <w:r w:rsidRPr="000F1748">
        <w:rPr>
          <w:rFonts w:ascii="Arial" w:hAnsi="Arial" w:cs="Arial"/>
          <w:color w:val="243238"/>
          <w:sz w:val="20"/>
          <w:szCs w:val="20"/>
        </w:rPr>
        <w:t xml:space="preserve">cticas formativas desarrolladas a través de convenios docencia servicio se regirán </w:t>
      </w:r>
      <w:proofErr w:type="gramStart"/>
      <w:r w:rsidRPr="000F1748">
        <w:rPr>
          <w:rFonts w:ascii="Arial" w:hAnsi="Arial" w:cs="Arial"/>
          <w:color w:val="243238"/>
          <w:sz w:val="20"/>
          <w:szCs w:val="20"/>
        </w:rPr>
        <w:t>por  la</w:t>
      </w:r>
      <w:proofErr w:type="gramEnd"/>
      <w:r w:rsidRPr="000F1748">
        <w:rPr>
          <w:rFonts w:ascii="Arial" w:hAnsi="Arial" w:cs="Arial"/>
          <w:color w:val="243238"/>
          <w:sz w:val="20"/>
          <w:szCs w:val="20"/>
        </w:rPr>
        <w:t xml:space="preserve"> normatividad, políticas y lineamientos vigentes, asociados al desarrollo de procesos formativos en escenarios de práctica para programas académicos en salud en Colombia.</w:t>
      </w:r>
    </w:p>
    <w:p w14:paraId="277B4679" w14:textId="4EE00BEA"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práctica Empresarial por contrato de aprendizaje sólo aplica a los programas reconocidos como Cuota Sena. La realización de la pr</w:t>
      </w:r>
      <w:r w:rsidR="00716A37" w:rsidRPr="000F1748">
        <w:rPr>
          <w:rFonts w:ascii="Arial" w:hAnsi="Arial" w:cs="Arial"/>
          <w:color w:val="243238"/>
          <w:sz w:val="20"/>
          <w:szCs w:val="20"/>
        </w:rPr>
        <w:t>á</w:t>
      </w:r>
      <w:r w:rsidRPr="000F1748">
        <w:rPr>
          <w:rFonts w:ascii="Arial" w:hAnsi="Arial" w:cs="Arial"/>
          <w:color w:val="243238"/>
          <w:sz w:val="20"/>
          <w:szCs w:val="20"/>
        </w:rPr>
        <w:t>ctica bajo este tipo de contrato será una opción y no una obligación por parte de COORPORACION TECNOLOGICA INDOAMERICA, dependerá de los cupos disponibles en las empresas que solicitan a la institución esta figura para procesos de práctica empresarial.</w:t>
      </w:r>
    </w:p>
    <w:p w14:paraId="3F4B6A65" w14:textId="77777777" w:rsidR="00F873B9" w:rsidRPr="000F1748" w:rsidRDefault="00F873B9" w:rsidP="009D2892">
      <w:pPr>
        <w:pStyle w:val="NormalWeb"/>
        <w:numPr>
          <w:ilvl w:val="0"/>
          <w:numId w:val="4"/>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El estudiante podrá gestionar un patrocinio de contrato de aprendizaje por cuenta propia.</w:t>
      </w:r>
    </w:p>
    <w:p w14:paraId="4B3D87BF" w14:textId="77777777" w:rsidR="00F873B9" w:rsidRPr="000F1748" w:rsidRDefault="00F873B9" w:rsidP="002D6CC3">
      <w:pPr>
        <w:pStyle w:val="NormalWeb"/>
        <w:numPr>
          <w:ilvl w:val="0"/>
          <w:numId w:val="4"/>
        </w:numPr>
        <w:shd w:val="clear" w:color="auto" w:fill="FFFFFF" w:themeFill="background1"/>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En toda práctica por contrato de aprendizaje el estudiante debe cumplir con los requisitos establecidos por la Ley 789 de 2002 y sus Decretos reglamentarios o normas que lo modifiquen.</w:t>
      </w:r>
    </w:p>
    <w:p w14:paraId="128D892D" w14:textId="3B496DBD" w:rsidR="00F873B9" w:rsidRPr="000F1748" w:rsidRDefault="00F873B9" w:rsidP="002D6CC3">
      <w:pPr>
        <w:pStyle w:val="NormalWeb"/>
        <w:shd w:val="clear" w:color="auto" w:fill="FFFFFF" w:themeFill="background1"/>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Los estudiantes de los programas reconocidos como cuota Sena, podrán optar por la modalidad de práctica empresarial por contrato de aprendizaje, cuando no </w:t>
      </w:r>
      <w:proofErr w:type="gramStart"/>
      <w:r w:rsidRPr="000F1748">
        <w:rPr>
          <w:rFonts w:ascii="Arial" w:hAnsi="Arial" w:cs="Arial"/>
          <w:color w:val="243238"/>
          <w:sz w:val="20"/>
          <w:szCs w:val="20"/>
        </w:rPr>
        <w:t>hayan  suscrito</w:t>
      </w:r>
      <w:proofErr w:type="gramEnd"/>
      <w:r w:rsidRPr="000F1748">
        <w:rPr>
          <w:rFonts w:ascii="Arial" w:hAnsi="Arial" w:cs="Arial"/>
          <w:color w:val="243238"/>
          <w:sz w:val="20"/>
          <w:szCs w:val="20"/>
        </w:rPr>
        <w:t xml:space="preserve"> previamente un contrato de aprendizaje en nivel de formación tecnológica. </w:t>
      </w:r>
      <w:r w:rsidR="00C167E1" w:rsidRPr="000F1748">
        <w:rPr>
          <w:rFonts w:ascii="Arial" w:hAnsi="Arial" w:cs="Arial"/>
          <w:color w:val="243238"/>
          <w:sz w:val="20"/>
          <w:szCs w:val="20"/>
        </w:rPr>
        <w:t>Así</w:t>
      </w:r>
      <w:r w:rsidRPr="000F1748">
        <w:rPr>
          <w:rFonts w:ascii="Arial" w:hAnsi="Arial" w:cs="Arial"/>
          <w:color w:val="243238"/>
          <w:sz w:val="20"/>
          <w:szCs w:val="20"/>
        </w:rPr>
        <w:t xml:space="preserve"> mismo, un estudiante que haya realizado prácticas por contrato de aprendizaje en un programa técnico laboral por competencias </w:t>
      </w:r>
      <w:r w:rsidRPr="000F1748">
        <w:rPr>
          <w:rFonts w:ascii="Arial" w:hAnsi="Arial" w:cs="Arial"/>
          <w:color w:val="243238"/>
          <w:sz w:val="20"/>
          <w:szCs w:val="20"/>
          <w:u w:val="single"/>
        </w:rPr>
        <w:t>podrá optar por un segundo contrato de aprendizaje en el nivel tecnológico,</w:t>
      </w:r>
      <w:r w:rsidRPr="000F1748">
        <w:rPr>
          <w:rFonts w:ascii="Arial" w:hAnsi="Arial" w:cs="Arial"/>
          <w:color w:val="243238"/>
          <w:sz w:val="20"/>
          <w:szCs w:val="20"/>
        </w:rPr>
        <w:t xml:space="preserve"> siempre cuando el área de formación sea similar al programa Técnico y no  haya incurrido en causales de incumplimiento de las obligaciones propias de su condición de aprendiz, establecidas en el Decreto 933 de 2003, compilado </w:t>
      </w:r>
      <w:r w:rsidR="00B86D25">
        <w:rPr>
          <w:rFonts w:ascii="Arial" w:hAnsi="Arial" w:cs="Arial"/>
          <w:color w:val="243238"/>
          <w:sz w:val="20"/>
          <w:szCs w:val="20"/>
        </w:rPr>
        <w:t>en el Decreto 1072 de 2015</w:t>
      </w:r>
      <w:r w:rsidR="00B86D25" w:rsidRPr="002D6CC3">
        <w:rPr>
          <w:rFonts w:ascii="Arial" w:hAnsi="Arial" w:cs="Arial"/>
          <w:color w:val="243238"/>
          <w:sz w:val="20"/>
          <w:szCs w:val="20"/>
        </w:rPr>
        <w:t>, ley 789 de 2002 articulo No 30y siguientes, Decreto 1334 de 2018, Ley 2043 de 2020.</w:t>
      </w:r>
    </w:p>
    <w:p w14:paraId="5AD42E35" w14:textId="42F120D4" w:rsidR="00F873B9" w:rsidRPr="000F1748" w:rsidRDefault="00F873B9" w:rsidP="009D2892">
      <w:pPr>
        <w:pStyle w:val="NormalWeb"/>
        <w:numPr>
          <w:ilvl w:val="0"/>
          <w:numId w:val="4"/>
        </w:numPr>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En ninguna circunstancia la realización de la práctica empresarial en cualquiera de sus modalidades </w:t>
      </w:r>
      <w:r w:rsidR="009D2892" w:rsidRPr="000F1748">
        <w:rPr>
          <w:rFonts w:ascii="Arial" w:hAnsi="Arial" w:cs="Arial"/>
          <w:color w:val="243238"/>
          <w:sz w:val="20"/>
          <w:szCs w:val="20"/>
        </w:rPr>
        <w:t>e</w:t>
      </w:r>
      <w:r w:rsidR="009D2892">
        <w:rPr>
          <w:rFonts w:ascii="Arial" w:hAnsi="Arial" w:cs="Arial"/>
          <w:color w:val="243238"/>
          <w:sz w:val="20"/>
          <w:szCs w:val="20"/>
        </w:rPr>
        <w:t>x</w:t>
      </w:r>
      <w:r w:rsidR="009D2892" w:rsidRPr="000F1748">
        <w:rPr>
          <w:rFonts w:ascii="Arial" w:hAnsi="Arial" w:cs="Arial"/>
          <w:color w:val="243238"/>
          <w:sz w:val="20"/>
          <w:szCs w:val="20"/>
        </w:rPr>
        <w:t>ime</w:t>
      </w:r>
      <w:r w:rsidRPr="000F1748">
        <w:rPr>
          <w:rFonts w:ascii="Arial" w:hAnsi="Arial" w:cs="Arial"/>
          <w:color w:val="243238"/>
          <w:sz w:val="20"/>
          <w:szCs w:val="20"/>
        </w:rPr>
        <w:t xml:space="preserve"> al estudiante del desarrollo del requisito Trabajo de Grado o equivalente para optar a Titulo como Tecnólogo (Reglamento Estudiantil, </w:t>
      </w:r>
      <w:proofErr w:type="spellStart"/>
      <w:r w:rsidRPr="000F1748">
        <w:rPr>
          <w:rFonts w:ascii="Arial" w:hAnsi="Arial" w:cs="Arial"/>
          <w:color w:val="243238"/>
          <w:sz w:val="20"/>
          <w:szCs w:val="20"/>
        </w:rPr>
        <w:t>Titulo</w:t>
      </w:r>
      <w:proofErr w:type="spellEnd"/>
      <w:r w:rsidRPr="000F1748">
        <w:rPr>
          <w:rFonts w:ascii="Arial" w:hAnsi="Arial" w:cs="Arial"/>
          <w:color w:val="243238"/>
          <w:sz w:val="20"/>
          <w:szCs w:val="20"/>
        </w:rPr>
        <w:t xml:space="preserve"> V De los Grados).</w:t>
      </w:r>
    </w:p>
    <w:p w14:paraId="6A1BAA82" w14:textId="77777777" w:rsidR="00A67FA2" w:rsidRPr="000F1748" w:rsidRDefault="00A67FA2" w:rsidP="009A1E99">
      <w:pPr>
        <w:rPr>
          <w:rFonts w:ascii="Arial" w:hAnsi="Arial" w:cs="Arial"/>
          <w:b/>
          <w:sz w:val="20"/>
          <w:szCs w:val="20"/>
        </w:rPr>
      </w:pPr>
    </w:p>
    <w:p w14:paraId="0D39BEC2" w14:textId="77777777" w:rsidR="00A122A0" w:rsidRPr="000F1748" w:rsidRDefault="00A122A0" w:rsidP="009D2892">
      <w:pPr>
        <w:pStyle w:val="Prrafodelista"/>
        <w:keepNext/>
        <w:keepLines/>
        <w:numPr>
          <w:ilvl w:val="0"/>
          <w:numId w:val="7"/>
        </w:numPr>
        <w:spacing w:after="0"/>
        <w:contextualSpacing w:val="0"/>
        <w:outlineLvl w:val="0"/>
        <w:rPr>
          <w:rFonts w:ascii="Arial" w:eastAsiaTheme="majorEastAsia" w:hAnsi="Arial" w:cs="Arial"/>
          <w:b/>
          <w:bCs/>
          <w:vanish/>
          <w:color w:val="002060"/>
          <w:sz w:val="24"/>
          <w:szCs w:val="24"/>
        </w:rPr>
      </w:pPr>
    </w:p>
    <w:p w14:paraId="71DB4A6E" w14:textId="0AAC40AC" w:rsidR="00716A37" w:rsidRPr="000F1748" w:rsidRDefault="00716A37"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 xml:space="preserve">PREPARACIÓN A LA PRÁCTICA </w:t>
      </w:r>
    </w:p>
    <w:p w14:paraId="01EB1420" w14:textId="77777777" w:rsidR="00F873B9" w:rsidRPr="000F1748" w:rsidRDefault="00F873B9" w:rsidP="009A1E99">
      <w:pPr>
        <w:rPr>
          <w:rFonts w:ascii="Arial" w:hAnsi="Arial" w:cs="Arial"/>
          <w:b/>
          <w:sz w:val="20"/>
          <w:szCs w:val="20"/>
        </w:rPr>
      </w:pPr>
    </w:p>
    <w:p w14:paraId="43BF97B2" w14:textId="6F35C510" w:rsidR="00A122A0" w:rsidRPr="000F1748" w:rsidRDefault="004B6073" w:rsidP="009D2892">
      <w:pPr>
        <w:pStyle w:val="Prrafodelista"/>
        <w:numPr>
          <w:ilvl w:val="0"/>
          <w:numId w:val="10"/>
        </w:numPr>
        <w:rPr>
          <w:rFonts w:ascii="Arial" w:hAnsi="Arial" w:cs="Arial"/>
          <w:bCs/>
          <w:sz w:val="20"/>
          <w:szCs w:val="20"/>
        </w:rPr>
      </w:pPr>
      <w:r w:rsidRPr="000F1748">
        <w:rPr>
          <w:rFonts w:ascii="Arial" w:hAnsi="Arial" w:cs="Arial"/>
          <w:bCs/>
          <w:sz w:val="20"/>
          <w:szCs w:val="20"/>
        </w:rPr>
        <w:t>Taller:</w:t>
      </w:r>
      <w:r w:rsidR="00A122A0" w:rsidRPr="000F1748">
        <w:rPr>
          <w:rFonts w:ascii="Arial" w:hAnsi="Arial" w:cs="Arial"/>
          <w:bCs/>
          <w:sz w:val="20"/>
          <w:szCs w:val="20"/>
        </w:rPr>
        <w:t xml:space="preserve"> </w:t>
      </w:r>
      <w:r w:rsidR="00F873B9" w:rsidRPr="000F1748">
        <w:rPr>
          <w:rFonts w:ascii="Arial" w:hAnsi="Arial" w:cs="Arial"/>
          <w:bCs/>
          <w:sz w:val="20"/>
          <w:szCs w:val="20"/>
        </w:rPr>
        <w:t>Llenado de Hoja de Vida Institucional</w:t>
      </w:r>
      <w:r w:rsidRPr="000F1748">
        <w:rPr>
          <w:rFonts w:ascii="Arial" w:hAnsi="Arial" w:cs="Arial"/>
          <w:bCs/>
          <w:sz w:val="20"/>
          <w:szCs w:val="20"/>
        </w:rPr>
        <w:t xml:space="preserve"> y </w:t>
      </w:r>
      <w:r w:rsidR="00A122A0" w:rsidRPr="000F1748">
        <w:rPr>
          <w:rFonts w:ascii="Arial" w:hAnsi="Arial" w:cs="Arial"/>
          <w:bCs/>
          <w:sz w:val="20"/>
          <w:szCs w:val="20"/>
        </w:rPr>
        <w:t>Manejo de Entrevistas efectivas</w:t>
      </w:r>
      <w:r w:rsidR="002A33F8" w:rsidRPr="000F1748">
        <w:rPr>
          <w:rFonts w:ascii="Arial" w:hAnsi="Arial" w:cs="Arial"/>
          <w:bCs/>
          <w:sz w:val="20"/>
          <w:szCs w:val="20"/>
        </w:rPr>
        <w:t xml:space="preserve"> (Con acompañamiento de Psicóloga de Bienestar)</w:t>
      </w:r>
    </w:p>
    <w:p w14:paraId="6171919F" w14:textId="6BA822AE" w:rsidR="00F873B9" w:rsidRPr="000F1748" w:rsidRDefault="00F873B9" w:rsidP="009D2892">
      <w:pPr>
        <w:pStyle w:val="Prrafodelista"/>
        <w:numPr>
          <w:ilvl w:val="0"/>
          <w:numId w:val="10"/>
        </w:numPr>
        <w:rPr>
          <w:rFonts w:ascii="Arial" w:hAnsi="Arial" w:cs="Arial"/>
          <w:bCs/>
          <w:sz w:val="20"/>
          <w:szCs w:val="20"/>
        </w:rPr>
      </w:pPr>
      <w:r w:rsidRPr="000F1748">
        <w:rPr>
          <w:rFonts w:ascii="Arial" w:hAnsi="Arial" w:cs="Arial"/>
          <w:bCs/>
          <w:sz w:val="20"/>
          <w:szCs w:val="20"/>
        </w:rPr>
        <w:t xml:space="preserve">La Psicóloga de acompañamiento </w:t>
      </w:r>
      <w:r w:rsidR="002A33F8" w:rsidRPr="000F1748">
        <w:rPr>
          <w:rFonts w:ascii="Arial" w:hAnsi="Arial" w:cs="Arial"/>
          <w:bCs/>
          <w:sz w:val="20"/>
          <w:szCs w:val="20"/>
        </w:rPr>
        <w:t>r</w:t>
      </w:r>
      <w:r w:rsidRPr="000F1748">
        <w:rPr>
          <w:rFonts w:ascii="Arial" w:hAnsi="Arial" w:cs="Arial"/>
          <w:bCs/>
          <w:sz w:val="20"/>
          <w:szCs w:val="20"/>
        </w:rPr>
        <w:t>evisa hojas de Vida</w:t>
      </w:r>
      <w:r w:rsidR="00A122A0" w:rsidRPr="000F1748">
        <w:rPr>
          <w:rFonts w:ascii="Arial" w:hAnsi="Arial" w:cs="Arial"/>
          <w:bCs/>
          <w:sz w:val="20"/>
          <w:szCs w:val="20"/>
        </w:rPr>
        <w:t xml:space="preserve"> de los estudiantes</w:t>
      </w:r>
      <w:r w:rsidRPr="000F1748">
        <w:rPr>
          <w:rFonts w:ascii="Arial" w:hAnsi="Arial" w:cs="Arial"/>
          <w:bCs/>
          <w:sz w:val="20"/>
          <w:szCs w:val="20"/>
        </w:rPr>
        <w:t xml:space="preserve">. </w:t>
      </w:r>
    </w:p>
    <w:p w14:paraId="7496A606" w14:textId="77777777" w:rsidR="00A122A0" w:rsidRPr="000F1748" w:rsidRDefault="00A122A0" w:rsidP="00A122A0">
      <w:pPr>
        <w:pStyle w:val="Prrafodelista"/>
        <w:rPr>
          <w:rFonts w:ascii="Arial" w:hAnsi="Arial" w:cs="Arial"/>
          <w:bCs/>
          <w:sz w:val="20"/>
          <w:szCs w:val="20"/>
        </w:rPr>
      </w:pPr>
    </w:p>
    <w:p w14:paraId="175CBCA5" w14:textId="44FF88EC" w:rsidR="002A33F8" w:rsidRPr="000F1748" w:rsidRDefault="002A33F8" w:rsidP="009D2892">
      <w:pPr>
        <w:pStyle w:val="Ttulo1"/>
        <w:numPr>
          <w:ilvl w:val="1"/>
          <w:numId w:val="7"/>
        </w:numPr>
        <w:spacing w:before="0"/>
        <w:rPr>
          <w:rFonts w:ascii="Arial" w:hAnsi="Arial" w:cs="Arial"/>
          <w:b/>
          <w:bCs/>
          <w:color w:val="002060"/>
          <w:sz w:val="24"/>
          <w:szCs w:val="24"/>
        </w:rPr>
      </w:pPr>
      <w:r w:rsidRPr="000F1748">
        <w:rPr>
          <w:rFonts w:ascii="Arial" w:hAnsi="Arial" w:cs="Arial"/>
          <w:b/>
          <w:bCs/>
          <w:color w:val="002060"/>
          <w:sz w:val="24"/>
          <w:szCs w:val="24"/>
        </w:rPr>
        <w:t xml:space="preserve">RADICACIÓN DE DOCUMENTOS ANTE PRÁCTICAS </w:t>
      </w:r>
    </w:p>
    <w:p w14:paraId="5BBDB140" w14:textId="77777777" w:rsidR="002A33F8" w:rsidRPr="000F1748" w:rsidRDefault="002A33F8" w:rsidP="002A33F8">
      <w:pPr>
        <w:rPr>
          <w:rFonts w:ascii="Arial" w:hAnsi="Arial" w:cs="Arial"/>
          <w:b/>
          <w:sz w:val="20"/>
          <w:szCs w:val="20"/>
        </w:rPr>
      </w:pPr>
    </w:p>
    <w:p w14:paraId="0ACFD94D" w14:textId="4ECAB2D7" w:rsidR="002A33F8" w:rsidRPr="000F1748" w:rsidRDefault="002A33F8" w:rsidP="009D2892">
      <w:pPr>
        <w:pStyle w:val="Prrafodelista"/>
        <w:numPr>
          <w:ilvl w:val="0"/>
          <w:numId w:val="10"/>
        </w:numPr>
        <w:rPr>
          <w:rFonts w:ascii="Arial" w:hAnsi="Arial" w:cs="Arial"/>
          <w:bCs/>
          <w:sz w:val="20"/>
          <w:szCs w:val="20"/>
        </w:rPr>
      </w:pPr>
      <w:r w:rsidRPr="000F1748">
        <w:rPr>
          <w:rFonts w:ascii="Arial" w:hAnsi="Arial" w:cs="Arial"/>
          <w:bCs/>
          <w:sz w:val="20"/>
          <w:szCs w:val="20"/>
        </w:rPr>
        <w:t xml:space="preserve">El estudiante con matrícula legalizada remite la documentación según el programa a: </w:t>
      </w:r>
    </w:p>
    <w:tbl>
      <w:tblPr>
        <w:tblStyle w:val="Tablaconcuadrcula"/>
        <w:tblW w:w="0" w:type="auto"/>
        <w:tblInd w:w="421" w:type="dxa"/>
        <w:tblLook w:val="04A0" w:firstRow="1" w:lastRow="0" w:firstColumn="1" w:lastColumn="0" w:noHBand="0" w:noVBand="1"/>
      </w:tblPr>
      <w:tblGrid>
        <w:gridCol w:w="2409"/>
        <w:gridCol w:w="2247"/>
        <w:gridCol w:w="3751"/>
      </w:tblGrid>
      <w:tr w:rsidR="002A33F8" w:rsidRPr="000F1748" w14:paraId="3E594429" w14:textId="77777777" w:rsidTr="002A33F8">
        <w:tc>
          <w:tcPr>
            <w:tcW w:w="2409" w:type="dxa"/>
            <w:shd w:val="clear" w:color="auto" w:fill="E7E6E6" w:themeFill="background2"/>
            <w:vAlign w:val="center"/>
          </w:tcPr>
          <w:p w14:paraId="62D025C7" w14:textId="77777777" w:rsidR="002A33F8" w:rsidRPr="000F1748" w:rsidRDefault="002A33F8" w:rsidP="002A33F8">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Programa</w:t>
            </w:r>
          </w:p>
        </w:tc>
        <w:tc>
          <w:tcPr>
            <w:tcW w:w="2247" w:type="dxa"/>
            <w:shd w:val="clear" w:color="auto" w:fill="E7E6E6" w:themeFill="background2"/>
            <w:vAlign w:val="center"/>
          </w:tcPr>
          <w:p w14:paraId="66463615" w14:textId="77777777" w:rsidR="002A33F8" w:rsidRPr="000F1748" w:rsidRDefault="002A33F8" w:rsidP="002A33F8">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Nombre del Supervisor</w:t>
            </w:r>
          </w:p>
        </w:tc>
        <w:tc>
          <w:tcPr>
            <w:tcW w:w="3751" w:type="dxa"/>
            <w:shd w:val="clear" w:color="auto" w:fill="E7E6E6" w:themeFill="background2"/>
            <w:vAlign w:val="center"/>
          </w:tcPr>
          <w:p w14:paraId="2E95A7F6" w14:textId="77777777" w:rsidR="002A33F8" w:rsidRPr="000F1748" w:rsidRDefault="002A33F8" w:rsidP="002A33F8">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Correo donde debe Radicar</w:t>
            </w:r>
          </w:p>
        </w:tc>
      </w:tr>
      <w:tr w:rsidR="002A33F8" w:rsidRPr="000F1748" w14:paraId="08C9CACE" w14:textId="77777777" w:rsidTr="002A33F8">
        <w:trPr>
          <w:trHeight w:val="380"/>
        </w:trPr>
        <w:tc>
          <w:tcPr>
            <w:tcW w:w="2409" w:type="dxa"/>
            <w:vAlign w:val="center"/>
          </w:tcPr>
          <w:p w14:paraId="0198B0CA"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Logística</w:t>
            </w:r>
          </w:p>
          <w:p w14:paraId="59C2EB54"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Financiera y Contable</w:t>
            </w:r>
          </w:p>
        </w:tc>
        <w:tc>
          <w:tcPr>
            <w:tcW w:w="2247" w:type="dxa"/>
            <w:vAlign w:val="center"/>
          </w:tcPr>
          <w:p w14:paraId="25CAED54"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Tania Díaz Granados</w:t>
            </w:r>
          </w:p>
        </w:tc>
        <w:tc>
          <w:tcPr>
            <w:tcW w:w="3751" w:type="dxa"/>
            <w:vAlign w:val="center"/>
          </w:tcPr>
          <w:p w14:paraId="74FF7F76" w14:textId="77777777" w:rsidR="002A33F8" w:rsidRPr="000F1748" w:rsidRDefault="005A768F" w:rsidP="002A33F8">
            <w:pPr>
              <w:pStyle w:val="NormalWeb"/>
              <w:spacing w:before="0" w:beforeAutospacing="0" w:after="0" w:afterAutospacing="0"/>
              <w:jc w:val="center"/>
              <w:rPr>
                <w:rFonts w:ascii="Arial" w:hAnsi="Arial" w:cs="Arial"/>
                <w:color w:val="243238"/>
                <w:sz w:val="18"/>
                <w:szCs w:val="18"/>
              </w:rPr>
            </w:pPr>
            <w:hyperlink r:id="rId14" w:history="1">
              <w:r w:rsidR="002A33F8" w:rsidRPr="000F1748">
                <w:rPr>
                  <w:rStyle w:val="Hipervnculo"/>
                  <w:rFonts w:ascii="Arial" w:hAnsi="Arial" w:cs="Arial"/>
                  <w:sz w:val="18"/>
                  <w:szCs w:val="18"/>
                </w:rPr>
                <w:t>supervision1.practicas@indoamerica.edu.co</w:t>
              </w:r>
            </w:hyperlink>
          </w:p>
        </w:tc>
      </w:tr>
      <w:tr w:rsidR="002A33F8" w:rsidRPr="000F1748" w14:paraId="7F851301" w14:textId="77777777" w:rsidTr="002A33F8">
        <w:tc>
          <w:tcPr>
            <w:tcW w:w="2409" w:type="dxa"/>
            <w:vAlign w:val="center"/>
          </w:tcPr>
          <w:p w14:paraId="4075FAE8"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Seguridad, Salud en el trabajo y medio ambiente</w:t>
            </w:r>
          </w:p>
        </w:tc>
        <w:tc>
          <w:tcPr>
            <w:tcW w:w="2247" w:type="dxa"/>
            <w:vAlign w:val="center"/>
          </w:tcPr>
          <w:p w14:paraId="0927675B"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proofErr w:type="spellStart"/>
            <w:r w:rsidRPr="000F1748">
              <w:rPr>
                <w:rFonts w:ascii="Arial" w:hAnsi="Arial" w:cs="Arial"/>
                <w:color w:val="243238"/>
                <w:sz w:val="18"/>
                <w:szCs w:val="18"/>
              </w:rPr>
              <w:t>Deicy</w:t>
            </w:r>
            <w:proofErr w:type="spellEnd"/>
            <w:r w:rsidRPr="000F1748">
              <w:rPr>
                <w:rFonts w:ascii="Arial" w:hAnsi="Arial" w:cs="Arial"/>
                <w:color w:val="243238"/>
                <w:sz w:val="18"/>
                <w:szCs w:val="18"/>
              </w:rPr>
              <w:t xml:space="preserve"> Rincón</w:t>
            </w:r>
          </w:p>
        </w:tc>
        <w:tc>
          <w:tcPr>
            <w:tcW w:w="3751" w:type="dxa"/>
            <w:vAlign w:val="center"/>
          </w:tcPr>
          <w:p w14:paraId="47B4D611" w14:textId="77777777" w:rsidR="002A33F8" w:rsidRPr="000F1748" w:rsidRDefault="005A768F" w:rsidP="002A33F8">
            <w:pPr>
              <w:pStyle w:val="NormalWeb"/>
              <w:spacing w:before="0" w:beforeAutospacing="0" w:after="0" w:afterAutospacing="0"/>
              <w:jc w:val="center"/>
              <w:rPr>
                <w:rFonts w:ascii="Arial" w:hAnsi="Arial" w:cs="Arial"/>
                <w:color w:val="243238"/>
                <w:sz w:val="18"/>
                <w:szCs w:val="18"/>
              </w:rPr>
            </w:pPr>
            <w:hyperlink r:id="rId15" w:history="1">
              <w:r w:rsidR="002A33F8" w:rsidRPr="000F1748">
                <w:rPr>
                  <w:rStyle w:val="Hipervnculo"/>
                  <w:rFonts w:ascii="Arial" w:hAnsi="Arial" w:cs="Arial"/>
                  <w:sz w:val="18"/>
                  <w:szCs w:val="18"/>
                </w:rPr>
                <w:t>supervision3.practicas@indoamerica.edu.co</w:t>
              </w:r>
            </w:hyperlink>
          </w:p>
        </w:tc>
      </w:tr>
      <w:tr w:rsidR="002A33F8" w:rsidRPr="000F1748" w14:paraId="016DF8E5" w14:textId="77777777" w:rsidTr="002A33F8">
        <w:tc>
          <w:tcPr>
            <w:tcW w:w="2409" w:type="dxa"/>
            <w:vAlign w:val="center"/>
          </w:tcPr>
          <w:p w14:paraId="2F36FC7C"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Regencia en Farmacia</w:t>
            </w:r>
          </w:p>
        </w:tc>
        <w:tc>
          <w:tcPr>
            <w:tcW w:w="2247" w:type="dxa"/>
            <w:vAlign w:val="center"/>
          </w:tcPr>
          <w:p w14:paraId="6B80E2E8" w14:textId="2721E847" w:rsidR="002A33F8" w:rsidRPr="000F1748" w:rsidRDefault="002A33F8"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Mauricio Rojas</w:t>
            </w:r>
          </w:p>
        </w:tc>
        <w:tc>
          <w:tcPr>
            <w:tcW w:w="3751" w:type="dxa"/>
            <w:vAlign w:val="center"/>
          </w:tcPr>
          <w:p w14:paraId="4A8DD185" w14:textId="77777777" w:rsidR="002A33F8" w:rsidRPr="000F1748" w:rsidRDefault="005A768F" w:rsidP="002A33F8">
            <w:pPr>
              <w:pStyle w:val="NormalWeb"/>
              <w:spacing w:before="0" w:beforeAutospacing="0" w:after="0" w:afterAutospacing="0"/>
              <w:jc w:val="center"/>
              <w:rPr>
                <w:rFonts w:ascii="Arial" w:hAnsi="Arial" w:cs="Arial"/>
                <w:color w:val="243238"/>
                <w:sz w:val="18"/>
                <w:szCs w:val="18"/>
              </w:rPr>
            </w:pPr>
            <w:hyperlink r:id="rId16" w:history="1">
              <w:r w:rsidR="002A33F8" w:rsidRPr="000F1748">
                <w:rPr>
                  <w:rStyle w:val="Hipervnculo"/>
                  <w:rFonts w:ascii="Arial" w:hAnsi="Arial" w:cs="Arial"/>
                  <w:sz w:val="18"/>
                  <w:szCs w:val="18"/>
                </w:rPr>
                <w:t>supervision4.practicas@indoamerica.edu.co</w:t>
              </w:r>
            </w:hyperlink>
          </w:p>
          <w:p w14:paraId="3DABC33E" w14:textId="77777777" w:rsidR="002A33F8" w:rsidRPr="000F1748" w:rsidRDefault="002A33F8" w:rsidP="002A33F8">
            <w:pPr>
              <w:pStyle w:val="NormalWeb"/>
              <w:spacing w:before="0" w:beforeAutospacing="0" w:after="0" w:afterAutospacing="0"/>
              <w:jc w:val="center"/>
              <w:rPr>
                <w:rFonts w:ascii="Arial" w:hAnsi="Arial" w:cs="Arial"/>
                <w:color w:val="243238"/>
                <w:sz w:val="18"/>
                <w:szCs w:val="18"/>
              </w:rPr>
            </w:pPr>
          </w:p>
        </w:tc>
      </w:tr>
      <w:tr w:rsidR="00646489" w:rsidRPr="000F1748" w14:paraId="5EEB87E8" w14:textId="77777777" w:rsidTr="0037312F">
        <w:tc>
          <w:tcPr>
            <w:tcW w:w="8407" w:type="dxa"/>
            <w:gridSpan w:val="3"/>
            <w:vAlign w:val="center"/>
          </w:tcPr>
          <w:p w14:paraId="008EC62B" w14:textId="4944AFE8" w:rsidR="00646489" w:rsidRPr="000F1748" w:rsidRDefault="00646489" w:rsidP="002A33F8">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 xml:space="preserve">Copia a docente de práctica y a los correos </w:t>
            </w:r>
            <w:hyperlink r:id="rId17" w:history="1">
              <w:r w:rsidRPr="000F1748">
                <w:rPr>
                  <w:rStyle w:val="Hipervnculo"/>
                  <w:rFonts w:ascii="Arial" w:hAnsi="Arial" w:cs="Arial"/>
                  <w:sz w:val="18"/>
                  <w:szCs w:val="18"/>
                </w:rPr>
                <w:t>directora.academico.administrativa@indoamerica.edu.co</w:t>
              </w:r>
            </w:hyperlink>
            <w:r w:rsidRPr="000F1748">
              <w:rPr>
                <w:rFonts w:ascii="Arial" w:hAnsi="Arial" w:cs="Arial"/>
                <w:color w:val="243238"/>
                <w:sz w:val="18"/>
                <w:szCs w:val="18"/>
              </w:rPr>
              <w:t xml:space="preserve"> y</w:t>
            </w:r>
          </w:p>
          <w:p w14:paraId="4C406EE8" w14:textId="15EFFDEC" w:rsidR="00646489" w:rsidRPr="000F1748" w:rsidRDefault="005A768F" w:rsidP="00646489">
            <w:pPr>
              <w:pStyle w:val="NormalWeb"/>
              <w:spacing w:before="0" w:beforeAutospacing="0" w:after="0" w:afterAutospacing="0"/>
              <w:jc w:val="both"/>
              <w:rPr>
                <w:rFonts w:ascii="Arial" w:hAnsi="Arial" w:cs="Arial"/>
                <w:color w:val="243238"/>
                <w:sz w:val="18"/>
                <w:szCs w:val="18"/>
              </w:rPr>
            </w:pPr>
            <w:hyperlink r:id="rId18" w:history="1">
              <w:r w:rsidR="00646489" w:rsidRPr="000F1748">
                <w:rPr>
                  <w:rStyle w:val="Hipervnculo"/>
                  <w:rFonts w:ascii="Arial" w:hAnsi="Arial" w:cs="Arial"/>
                  <w:sz w:val="18"/>
                  <w:szCs w:val="18"/>
                </w:rPr>
                <w:t>coordinacion@indoamerica.edu.co</w:t>
              </w:r>
            </w:hyperlink>
          </w:p>
        </w:tc>
      </w:tr>
    </w:tbl>
    <w:p w14:paraId="72F214B9" w14:textId="77777777" w:rsidR="002A33F8" w:rsidRPr="000F1748" w:rsidRDefault="002A33F8" w:rsidP="002A33F8">
      <w:pPr>
        <w:pStyle w:val="NormalWeb"/>
        <w:shd w:val="clear" w:color="auto" w:fill="FFFFFF"/>
        <w:spacing w:before="0" w:beforeAutospacing="0" w:after="225" w:afterAutospacing="0"/>
        <w:jc w:val="both"/>
        <w:rPr>
          <w:rFonts w:ascii="Arial" w:hAnsi="Arial" w:cs="Arial"/>
          <w:color w:val="243238"/>
          <w:sz w:val="20"/>
          <w:szCs w:val="20"/>
        </w:rPr>
      </w:pPr>
    </w:p>
    <w:p w14:paraId="4C11EB81" w14:textId="77777777" w:rsidR="002A33F8" w:rsidRPr="000F1748" w:rsidRDefault="002A33F8" w:rsidP="009D2892">
      <w:pPr>
        <w:pStyle w:val="NormalWeb"/>
        <w:numPr>
          <w:ilvl w:val="0"/>
          <w:numId w:val="8"/>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Hoja de Vida en formato Institucional</w:t>
      </w:r>
    </w:p>
    <w:p w14:paraId="66848143" w14:textId="77777777" w:rsidR="002A33F8" w:rsidRPr="000F1748" w:rsidRDefault="002A33F8" w:rsidP="009D2892">
      <w:pPr>
        <w:pStyle w:val="NormalWeb"/>
        <w:numPr>
          <w:ilvl w:val="0"/>
          <w:numId w:val="8"/>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Documento de identidad ambas caras, en caso de ser menor de edad deberán anexar el permiso de sus padres para realizar periodo de prácticas notariado.</w:t>
      </w:r>
    </w:p>
    <w:p w14:paraId="045FD989" w14:textId="77777777" w:rsidR="002A33F8" w:rsidRPr="000F1748" w:rsidRDefault="002A33F8" w:rsidP="009D2892">
      <w:pPr>
        <w:pStyle w:val="NormalWeb"/>
        <w:numPr>
          <w:ilvl w:val="0"/>
          <w:numId w:val="8"/>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Certificado de Antecedentes Judiciales de la Policía Nacional</w:t>
      </w:r>
    </w:p>
    <w:p w14:paraId="6C290959" w14:textId="77777777" w:rsidR="002A33F8" w:rsidRPr="000F1748" w:rsidRDefault="002A33F8" w:rsidP="009D2892">
      <w:pPr>
        <w:pStyle w:val="NormalWeb"/>
        <w:numPr>
          <w:ilvl w:val="0"/>
          <w:numId w:val="8"/>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Certificado de vinculación a EPS o SISBEN (contributivo o subsidiado).</w:t>
      </w:r>
    </w:p>
    <w:p w14:paraId="7D589E74" w14:textId="77777777" w:rsidR="002A33F8" w:rsidRPr="000F1748" w:rsidRDefault="002A33F8" w:rsidP="009D2892">
      <w:pPr>
        <w:pStyle w:val="Prrafodelista"/>
        <w:numPr>
          <w:ilvl w:val="0"/>
          <w:numId w:val="8"/>
        </w:numPr>
        <w:spacing w:after="0"/>
        <w:ind w:left="851"/>
        <w:jc w:val="both"/>
        <w:rPr>
          <w:rFonts w:ascii="Arial" w:hAnsi="Arial" w:cs="Arial"/>
          <w:color w:val="243238"/>
          <w:sz w:val="20"/>
          <w:szCs w:val="20"/>
        </w:rPr>
      </w:pPr>
      <w:r w:rsidRPr="000F1748">
        <w:rPr>
          <w:rFonts w:ascii="Arial" w:hAnsi="Arial" w:cs="Arial"/>
          <w:color w:val="243238"/>
          <w:sz w:val="20"/>
          <w:szCs w:val="20"/>
        </w:rPr>
        <w:t xml:space="preserve">Los </w:t>
      </w:r>
      <w:r w:rsidRPr="000F1748">
        <w:rPr>
          <w:rFonts w:ascii="Arial" w:hAnsi="Arial" w:cs="Arial"/>
          <w:color w:val="243238"/>
          <w:sz w:val="20"/>
          <w:szCs w:val="20"/>
          <w:u w:val="single"/>
        </w:rPr>
        <w:t>estudiantes del Programa Regencia</w:t>
      </w:r>
      <w:r w:rsidRPr="000F1748">
        <w:rPr>
          <w:rFonts w:ascii="Arial" w:hAnsi="Arial" w:cs="Arial"/>
          <w:color w:val="243238"/>
          <w:sz w:val="20"/>
          <w:szCs w:val="20"/>
        </w:rPr>
        <w:t xml:space="preserve"> en Farmacia deberán aportar Certificación de la inmunización: Hepatitis B (tres dosis), DPT, Sarampión/Rubeola (Doble Viral para adultos) y toxoide antitetánico (tres dosis); 1 o 2 dosis de antimeningococcica (según vacuna aplicada).</w:t>
      </w:r>
    </w:p>
    <w:p w14:paraId="4BC3C38C" w14:textId="77777777" w:rsidR="002A33F8" w:rsidRPr="000F1748" w:rsidRDefault="002A33F8" w:rsidP="009D2892">
      <w:pPr>
        <w:numPr>
          <w:ilvl w:val="0"/>
          <w:numId w:val="8"/>
        </w:numPr>
        <w:spacing w:after="0" w:line="240" w:lineRule="auto"/>
        <w:ind w:left="851"/>
        <w:rPr>
          <w:rFonts w:ascii="Arial" w:hAnsi="Arial" w:cs="Arial"/>
          <w:color w:val="243238"/>
          <w:sz w:val="20"/>
          <w:szCs w:val="20"/>
        </w:rPr>
      </w:pPr>
      <w:r w:rsidRPr="000F1748">
        <w:rPr>
          <w:rFonts w:ascii="Arial" w:hAnsi="Arial" w:cs="Arial"/>
          <w:color w:val="243238"/>
          <w:sz w:val="20"/>
          <w:szCs w:val="20"/>
        </w:rPr>
        <w:t xml:space="preserve">Los </w:t>
      </w:r>
      <w:r w:rsidRPr="000F1748">
        <w:rPr>
          <w:rFonts w:ascii="Arial" w:hAnsi="Arial" w:cs="Arial"/>
          <w:color w:val="243238"/>
          <w:sz w:val="20"/>
          <w:szCs w:val="20"/>
          <w:u w:val="single"/>
        </w:rPr>
        <w:t>estudiantes del Programa Regencia en Farmacia</w:t>
      </w:r>
      <w:r w:rsidRPr="000F1748">
        <w:rPr>
          <w:rFonts w:ascii="Arial" w:hAnsi="Arial" w:cs="Arial"/>
          <w:color w:val="243238"/>
          <w:sz w:val="20"/>
          <w:szCs w:val="20"/>
        </w:rPr>
        <w:t xml:space="preserve"> deberán aportar Certificado médico general y otros </w:t>
      </w:r>
      <w:proofErr w:type="gramStart"/>
      <w:r w:rsidRPr="000F1748">
        <w:rPr>
          <w:rFonts w:ascii="Arial" w:hAnsi="Arial" w:cs="Arial"/>
          <w:color w:val="243238"/>
          <w:sz w:val="20"/>
          <w:szCs w:val="20"/>
        </w:rPr>
        <w:t>requisitos  que</w:t>
      </w:r>
      <w:proofErr w:type="gramEnd"/>
      <w:r w:rsidRPr="000F1748">
        <w:rPr>
          <w:rFonts w:ascii="Arial" w:hAnsi="Arial" w:cs="Arial"/>
          <w:color w:val="243238"/>
          <w:sz w:val="20"/>
          <w:szCs w:val="20"/>
        </w:rPr>
        <w:t xml:space="preserve">  están sujetas a lo que disponga el escenario de práctica.</w:t>
      </w:r>
    </w:p>
    <w:p w14:paraId="3C6C0731" w14:textId="77777777" w:rsidR="002A33F8" w:rsidRDefault="002A33F8" w:rsidP="00646489">
      <w:pPr>
        <w:rPr>
          <w:rFonts w:ascii="Arial" w:hAnsi="Arial" w:cs="Arial"/>
          <w:bCs/>
          <w:sz w:val="20"/>
          <w:szCs w:val="20"/>
        </w:rPr>
      </w:pPr>
    </w:p>
    <w:p w14:paraId="6C256935" w14:textId="77777777" w:rsidR="002B0B6F" w:rsidRPr="000F1748" w:rsidRDefault="002B0B6F" w:rsidP="00646489">
      <w:pPr>
        <w:rPr>
          <w:rFonts w:ascii="Arial" w:hAnsi="Arial" w:cs="Arial"/>
          <w:bCs/>
          <w:sz w:val="20"/>
          <w:szCs w:val="20"/>
        </w:rPr>
      </w:pPr>
    </w:p>
    <w:p w14:paraId="2724630E" w14:textId="62C2F9C3" w:rsidR="00A122A0" w:rsidRPr="000F1748" w:rsidRDefault="00A122A0" w:rsidP="009D2892">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 xml:space="preserve">REMISIÓN A ENTREVISTAS </w:t>
      </w:r>
      <w:r w:rsidR="00FF2734" w:rsidRPr="000F1748">
        <w:rPr>
          <w:rFonts w:ascii="Arial" w:hAnsi="Arial" w:cs="Arial"/>
          <w:b/>
          <w:bCs/>
          <w:color w:val="002060"/>
          <w:sz w:val="24"/>
          <w:szCs w:val="24"/>
        </w:rPr>
        <w:t>A</w:t>
      </w:r>
      <w:r w:rsidRPr="000F1748">
        <w:rPr>
          <w:rFonts w:ascii="Arial" w:hAnsi="Arial" w:cs="Arial"/>
          <w:b/>
          <w:bCs/>
          <w:color w:val="002060"/>
          <w:sz w:val="24"/>
          <w:szCs w:val="24"/>
        </w:rPr>
        <w:t xml:space="preserve"> EMPRESAS</w:t>
      </w:r>
    </w:p>
    <w:p w14:paraId="7216A053" w14:textId="77777777" w:rsidR="00F873B9" w:rsidRPr="000F1748" w:rsidRDefault="00F873B9" w:rsidP="004B6073">
      <w:pPr>
        <w:pStyle w:val="Prrafodelista"/>
        <w:rPr>
          <w:rFonts w:ascii="Arial" w:hAnsi="Arial" w:cs="Arial"/>
          <w:bCs/>
          <w:sz w:val="20"/>
          <w:szCs w:val="20"/>
        </w:rPr>
      </w:pPr>
    </w:p>
    <w:p w14:paraId="7C81F194" w14:textId="6FB1E03E" w:rsidR="004B6073" w:rsidRPr="000F1748" w:rsidRDefault="00FF2734" w:rsidP="009D2892">
      <w:pPr>
        <w:pStyle w:val="Prrafodelista"/>
        <w:numPr>
          <w:ilvl w:val="0"/>
          <w:numId w:val="10"/>
        </w:numPr>
        <w:rPr>
          <w:rFonts w:ascii="Arial" w:hAnsi="Arial" w:cs="Arial"/>
          <w:bCs/>
          <w:sz w:val="20"/>
          <w:szCs w:val="20"/>
        </w:rPr>
      </w:pPr>
      <w:r w:rsidRPr="000F1748">
        <w:rPr>
          <w:rFonts w:ascii="Arial" w:hAnsi="Arial" w:cs="Arial"/>
          <w:bCs/>
          <w:sz w:val="20"/>
          <w:szCs w:val="20"/>
        </w:rPr>
        <w:t>Cada Supervisor realiza e</w:t>
      </w:r>
      <w:r w:rsidR="004B6073" w:rsidRPr="000F1748">
        <w:rPr>
          <w:rFonts w:ascii="Arial" w:hAnsi="Arial" w:cs="Arial"/>
          <w:bCs/>
          <w:sz w:val="20"/>
          <w:szCs w:val="20"/>
        </w:rPr>
        <w:t>nv</w:t>
      </w:r>
      <w:r w:rsidRPr="000F1748">
        <w:rPr>
          <w:rFonts w:ascii="Arial" w:hAnsi="Arial" w:cs="Arial"/>
          <w:bCs/>
          <w:sz w:val="20"/>
          <w:szCs w:val="20"/>
        </w:rPr>
        <w:t>ía</w:t>
      </w:r>
      <w:r w:rsidR="004B6073" w:rsidRPr="000F1748">
        <w:rPr>
          <w:rFonts w:ascii="Arial" w:hAnsi="Arial" w:cs="Arial"/>
          <w:bCs/>
          <w:sz w:val="20"/>
          <w:szCs w:val="20"/>
        </w:rPr>
        <w:t xml:space="preserve"> las hojas de vida</w:t>
      </w:r>
      <w:r w:rsidRPr="000F1748">
        <w:rPr>
          <w:rFonts w:ascii="Arial" w:hAnsi="Arial" w:cs="Arial"/>
          <w:bCs/>
          <w:sz w:val="20"/>
          <w:szCs w:val="20"/>
        </w:rPr>
        <w:t xml:space="preserve"> de los estudiantes postulados a prácticas</w:t>
      </w:r>
      <w:r w:rsidR="004B6073" w:rsidRPr="000F1748">
        <w:rPr>
          <w:rFonts w:ascii="Arial" w:hAnsi="Arial" w:cs="Arial"/>
          <w:bCs/>
          <w:sz w:val="20"/>
          <w:szCs w:val="20"/>
        </w:rPr>
        <w:t xml:space="preserve"> a las empresas</w:t>
      </w:r>
    </w:p>
    <w:p w14:paraId="1EE85526" w14:textId="7F33FD0B" w:rsidR="004B6073" w:rsidRPr="000F1748" w:rsidRDefault="004B6073" w:rsidP="009D2892">
      <w:pPr>
        <w:pStyle w:val="Prrafodelista"/>
        <w:numPr>
          <w:ilvl w:val="0"/>
          <w:numId w:val="10"/>
        </w:numPr>
        <w:rPr>
          <w:rFonts w:ascii="Arial" w:hAnsi="Arial" w:cs="Arial"/>
          <w:bCs/>
          <w:sz w:val="20"/>
          <w:szCs w:val="20"/>
        </w:rPr>
      </w:pPr>
      <w:r w:rsidRPr="000F1748">
        <w:rPr>
          <w:rFonts w:ascii="Arial" w:hAnsi="Arial" w:cs="Arial"/>
          <w:bCs/>
          <w:sz w:val="20"/>
          <w:szCs w:val="20"/>
        </w:rPr>
        <w:t>La empresa realiza todo el proceso de entrevista y selección del estudiante y se procede a la aceptación de</w:t>
      </w:r>
      <w:r w:rsidR="00FF2734" w:rsidRPr="000F1748">
        <w:rPr>
          <w:rFonts w:ascii="Arial" w:hAnsi="Arial" w:cs="Arial"/>
          <w:bCs/>
          <w:sz w:val="20"/>
          <w:szCs w:val="20"/>
        </w:rPr>
        <w:t>l</w:t>
      </w:r>
      <w:r w:rsidRPr="000F1748">
        <w:rPr>
          <w:rFonts w:ascii="Arial" w:hAnsi="Arial" w:cs="Arial"/>
          <w:bCs/>
          <w:sz w:val="20"/>
          <w:szCs w:val="20"/>
        </w:rPr>
        <w:t xml:space="preserve"> </w:t>
      </w:r>
      <w:r w:rsidR="005F25D3" w:rsidRPr="000F1748">
        <w:rPr>
          <w:rFonts w:ascii="Arial" w:hAnsi="Arial" w:cs="Arial"/>
          <w:bCs/>
          <w:sz w:val="20"/>
          <w:szCs w:val="20"/>
        </w:rPr>
        <w:t>practicante</w:t>
      </w:r>
      <w:r w:rsidRPr="000F1748">
        <w:rPr>
          <w:rFonts w:ascii="Arial" w:hAnsi="Arial" w:cs="Arial"/>
          <w:bCs/>
          <w:sz w:val="20"/>
          <w:szCs w:val="20"/>
        </w:rPr>
        <w:t xml:space="preserve"> por parte de la empresa.</w:t>
      </w:r>
    </w:p>
    <w:p w14:paraId="20914A1B" w14:textId="2FF9A69B" w:rsidR="005F25D3" w:rsidRPr="000F1748" w:rsidRDefault="004B6073" w:rsidP="009D2892">
      <w:pPr>
        <w:pStyle w:val="Prrafodelista"/>
        <w:numPr>
          <w:ilvl w:val="0"/>
          <w:numId w:val="10"/>
        </w:numPr>
        <w:rPr>
          <w:rFonts w:ascii="Arial" w:hAnsi="Arial" w:cs="Arial"/>
          <w:bCs/>
          <w:sz w:val="20"/>
          <w:szCs w:val="20"/>
        </w:rPr>
      </w:pPr>
      <w:r w:rsidRPr="000F1748">
        <w:rPr>
          <w:rFonts w:ascii="Arial" w:hAnsi="Arial" w:cs="Arial"/>
          <w:bCs/>
          <w:sz w:val="20"/>
          <w:szCs w:val="20"/>
        </w:rPr>
        <w:t>Se emite carta de presentación del estudiante a la empresa.</w:t>
      </w:r>
    </w:p>
    <w:p w14:paraId="48D47F19" w14:textId="77777777" w:rsidR="009D2892" w:rsidRPr="000F1748" w:rsidRDefault="009D2892" w:rsidP="004B6073">
      <w:pPr>
        <w:pStyle w:val="Prrafodelista"/>
        <w:rPr>
          <w:rFonts w:ascii="Arial" w:hAnsi="Arial" w:cs="Arial"/>
          <w:bCs/>
          <w:sz w:val="20"/>
          <w:szCs w:val="20"/>
        </w:rPr>
      </w:pPr>
    </w:p>
    <w:p w14:paraId="3FE15D86" w14:textId="25FFED0B" w:rsidR="004B6073" w:rsidRPr="000F1748" w:rsidRDefault="004B6073" w:rsidP="009D2892">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LEGALIZACIÓN DEL VINCULO DE PR</w:t>
      </w:r>
      <w:r w:rsidR="00C774CE" w:rsidRPr="000F1748">
        <w:rPr>
          <w:rFonts w:ascii="Arial" w:hAnsi="Arial" w:cs="Arial"/>
          <w:b/>
          <w:bCs/>
          <w:color w:val="002060"/>
          <w:sz w:val="24"/>
          <w:szCs w:val="24"/>
        </w:rPr>
        <w:t>Á</w:t>
      </w:r>
      <w:r w:rsidRPr="000F1748">
        <w:rPr>
          <w:rFonts w:ascii="Arial" w:hAnsi="Arial" w:cs="Arial"/>
          <w:b/>
          <w:bCs/>
          <w:color w:val="002060"/>
          <w:sz w:val="24"/>
          <w:szCs w:val="24"/>
        </w:rPr>
        <w:t>CTICAS</w:t>
      </w:r>
    </w:p>
    <w:p w14:paraId="21792476" w14:textId="77777777" w:rsidR="004B6073" w:rsidRPr="000F1748" w:rsidRDefault="004B6073" w:rsidP="004B6073">
      <w:pPr>
        <w:rPr>
          <w:rFonts w:ascii="Arial" w:hAnsi="Arial" w:cs="Arial"/>
        </w:rPr>
      </w:pPr>
    </w:p>
    <w:p w14:paraId="2057AC31" w14:textId="02F542ED" w:rsidR="004B6073" w:rsidRPr="000F1748" w:rsidRDefault="004B6073" w:rsidP="004B6073">
      <w:pPr>
        <w:jc w:val="both"/>
        <w:rPr>
          <w:rFonts w:ascii="Arial" w:hAnsi="Arial" w:cs="Arial"/>
          <w:sz w:val="20"/>
          <w:szCs w:val="20"/>
        </w:rPr>
      </w:pPr>
      <w:r w:rsidRPr="000F1748">
        <w:rPr>
          <w:rFonts w:ascii="Arial" w:hAnsi="Arial" w:cs="Arial"/>
          <w:sz w:val="20"/>
          <w:szCs w:val="20"/>
        </w:rPr>
        <w:t>Una vez el estudiante ha sido vinculado por la empres</w:t>
      </w:r>
      <w:r w:rsidR="00F113A2" w:rsidRPr="000F1748">
        <w:rPr>
          <w:rFonts w:ascii="Arial" w:hAnsi="Arial" w:cs="Arial"/>
          <w:sz w:val="20"/>
          <w:szCs w:val="20"/>
        </w:rPr>
        <w:t>a por contrato de aprendizaje o por convenio interinstitucional,</w:t>
      </w:r>
      <w:r w:rsidRPr="000F1748">
        <w:rPr>
          <w:rFonts w:ascii="Arial" w:hAnsi="Arial" w:cs="Arial"/>
          <w:sz w:val="20"/>
          <w:szCs w:val="20"/>
        </w:rPr>
        <w:t xml:space="preserve"> deberá presentar la siguiente documentación para formalizar su práctica empresarial ante la Corporación</w:t>
      </w:r>
      <w:r w:rsidR="00F113A2" w:rsidRPr="000F1748">
        <w:rPr>
          <w:rFonts w:ascii="Arial" w:hAnsi="Arial" w:cs="Arial"/>
          <w:sz w:val="20"/>
          <w:szCs w:val="20"/>
        </w:rPr>
        <w:t xml:space="preserve"> según sea el caso</w:t>
      </w:r>
      <w:r w:rsidRPr="000F1748">
        <w:rPr>
          <w:rFonts w:ascii="Arial" w:hAnsi="Arial" w:cs="Arial"/>
          <w:sz w:val="20"/>
          <w:szCs w:val="20"/>
        </w:rPr>
        <w:t xml:space="preserve">: </w:t>
      </w:r>
    </w:p>
    <w:p w14:paraId="4A36EA78" w14:textId="3602F4C8" w:rsidR="00A122A0" w:rsidRPr="009847AD" w:rsidRDefault="004B6073" w:rsidP="009D2892">
      <w:pPr>
        <w:pStyle w:val="Prrafodelista"/>
        <w:numPr>
          <w:ilvl w:val="0"/>
          <w:numId w:val="11"/>
        </w:numPr>
        <w:rPr>
          <w:rFonts w:ascii="Arial" w:hAnsi="Arial" w:cs="Arial"/>
          <w:bCs/>
          <w:sz w:val="20"/>
          <w:szCs w:val="20"/>
        </w:rPr>
      </w:pPr>
      <w:r w:rsidRPr="009847AD">
        <w:rPr>
          <w:rFonts w:ascii="Arial" w:hAnsi="Arial" w:cs="Arial"/>
          <w:bCs/>
          <w:sz w:val="20"/>
          <w:szCs w:val="20"/>
        </w:rPr>
        <w:t xml:space="preserve">Minuta de Convenio </w:t>
      </w:r>
      <w:r w:rsidR="00F113A2" w:rsidRPr="009847AD">
        <w:rPr>
          <w:rFonts w:ascii="Arial" w:hAnsi="Arial" w:cs="Arial"/>
          <w:bCs/>
          <w:sz w:val="20"/>
          <w:szCs w:val="20"/>
        </w:rPr>
        <w:t>interinstitucional (Corporación – Estudiante – Empresa) debidamente Firmado</w:t>
      </w:r>
    </w:p>
    <w:p w14:paraId="16EC5F64" w14:textId="671FE538" w:rsidR="00F113A2" w:rsidRPr="000F1748" w:rsidRDefault="00F113A2" w:rsidP="009D2892">
      <w:pPr>
        <w:pStyle w:val="Prrafodelista"/>
        <w:numPr>
          <w:ilvl w:val="0"/>
          <w:numId w:val="11"/>
        </w:numPr>
        <w:rPr>
          <w:rFonts w:ascii="Arial" w:hAnsi="Arial" w:cs="Arial"/>
          <w:bCs/>
          <w:sz w:val="20"/>
          <w:szCs w:val="20"/>
        </w:rPr>
      </w:pPr>
      <w:r w:rsidRPr="000F1748">
        <w:rPr>
          <w:rFonts w:ascii="Arial" w:hAnsi="Arial" w:cs="Arial"/>
          <w:bCs/>
          <w:sz w:val="20"/>
          <w:szCs w:val="20"/>
        </w:rPr>
        <w:t>Minuta de contrato de aprendizaje (Estudiante – Empresa) debidamente Firmado.</w:t>
      </w:r>
    </w:p>
    <w:p w14:paraId="24139BDF" w14:textId="2C85C755" w:rsidR="005F25D3" w:rsidRPr="000F1748" w:rsidRDefault="005F25D3" w:rsidP="009D2892">
      <w:pPr>
        <w:pStyle w:val="Prrafodelista"/>
        <w:numPr>
          <w:ilvl w:val="0"/>
          <w:numId w:val="11"/>
        </w:numPr>
        <w:rPr>
          <w:rFonts w:ascii="Arial" w:hAnsi="Arial" w:cs="Arial"/>
          <w:bCs/>
          <w:sz w:val="20"/>
          <w:szCs w:val="20"/>
        </w:rPr>
      </w:pPr>
      <w:r w:rsidRPr="000F1748">
        <w:rPr>
          <w:rFonts w:ascii="Arial" w:hAnsi="Arial" w:cs="Arial"/>
          <w:bCs/>
          <w:sz w:val="20"/>
          <w:szCs w:val="20"/>
        </w:rPr>
        <w:t>Certificado de afiliación ARL</w:t>
      </w:r>
    </w:p>
    <w:p w14:paraId="1B241A36" w14:textId="77777777" w:rsidR="00F113A2" w:rsidRPr="000F1748" w:rsidRDefault="00F113A2" w:rsidP="00F113A2">
      <w:pPr>
        <w:pStyle w:val="Prrafodelista"/>
        <w:rPr>
          <w:rFonts w:ascii="Arial" w:hAnsi="Arial" w:cs="Arial"/>
          <w:bCs/>
          <w:sz w:val="20"/>
          <w:szCs w:val="20"/>
        </w:rPr>
      </w:pPr>
    </w:p>
    <w:p w14:paraId="52B6EE6F" w14:textId="77777777" w:rsidR="00F113A2" w:rsidRPr="000F1748" w:rsidRDefault="00F113A2" w:rsidP="009D2892">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DURACIÓN DE LA PRÁCTICA EMPRESARIAL SEGÚN MODALIDAD</w:t>
      </w:r>
    </w:p>
    <w:p w14:paraId="29559161" w14:textId="77777777" w:rsidR="00F113A2" w:rsidRPr="000F1748" w:rsidRDefault="00F113A2" w:rsidP="00F113A2">
      <w:pPr>
        <w:pStyle w:val="Prrafodelista"/>
        <w:rPr>
          <w:rFonts w:ascii="Arial" w:hAnsi="Arial" w:cs="Arial"/>
          <w:bCs/>
          <w:sz w:val="20"/>
          <w:szCs w:val="20"/>
        </w:rPr>
      </w:pPr>
    </w:p>
    <w:p w14:paraId="274EDAD7" w14:textId="77777777" w:rsidR="00F5247A" w:rsidRPr="000F1748" w:rsidRDefault="00F113A2" w:rsidP="00F5247A">
      <w:pPr>
        <w:jc w:val="both"/>
        <w:rPr>
          <w:rFonts w:ascii="Arial" w:hAnsi="Arial" w:cs="Arial"/>
          <w:bCs/>
          <w:sz w:val="20"/>
          <w:szCs w:val="20"/>
        </w:rPr>
      </w:pPr>
      <w:r w:rsidRPr="000F1748">
        <w:rPr>
          <w:rFonts w:ascii="Arial" w:hAnsi="Arial" w:cs="Arial"/>
          <w:bCs/>
          <w:sz w:val="20"/>
          <w:szCs w:val="20"/>
        </w:rPr>
        <w:t>La duración de la práctica empresarial</w:t>
      </w:r>
      <w:r w:rsidR="005F25D3" w:rsidRPr="000F1748">
        <w:rPr>
          <w:rFonts w:ascii="Arial" w:hAnsi="Arial" w:cs="Arial"/>
          <w:bCs/>
          <w:sz w:val="20"/>
          <w:szCs w:val="20"/>
        </w:rPr>
        <w:t xml:space="preserve"> t</w:t>
      </w:r>
      <w:r w:rsidRPr="000F1748">
        <w:rPr>
          <w:rFonts w:ascii="Arial" w:hAnsi="Arial" w:cs="Arial"/>
          <w:bCs/>
          <w:sz w:val="20"/>
          <w:szCs w:val="20"/>
        </w:rPr>
        <w:t xml:space="preserve">iene una duración </w:t>
      </w:r>
      <w:r w:rsidR="005F25D3" w:rsidRPr="000F1748">
        <w:rPr>
          <w:rFonts w:ascii="Arial" w:hAnsi="Arial" w:cs="Arial"/>
          <w:bCs/>
          <w:sz w:val="20"/>
          <w:szCs w:val="20"/>
        </w:rPr>
        <w:t>de</w:t>
      </w:r>
      <w:r w:rsidRPr="000F1748">
        <w:rPr>
          <w:rFonts w:ascii="Arial" w:hAnsi="Arial" w:cs="Arial"/>
          <w:bCs/>
          <w:sz w:val="20"/>
          <w:szCs w:val="20"/>
        </w:rPr>
        <w:t xml:space="preserve"> 6 meses</w:t>
      </w:r>
      <w:r w:rsidR="00646489" w:rsidRPr="000F1748">
        <w:rPr>
          <w:rFonts w:ascii="Arial" w:hAnsi="Arial" w:cs="Arial"/>
          <w:bCs/>
          <w:sz w:val="20"/>
          <w:szCs w:val="20"/>
        </w:rPr>
        <w:t xml:space="preserve"> en cualquiera de las modalidades.</w:t>
      </w:r>
    </w:p>
    <w:p w14:paraId="0FC6C188" w14:textId="240D24F0" w:rsidR="00C774CE" w:rsidRPr="000F1748" w:rsidRDefault="00F113A2" w:rsidP="00F5247A">
      <w:pPr>
        <w:spacing w:after="0"/>
        <w:jc w:val="both"/>
        <w:rPr>
          <w:rFonts w:ascii="Arial" w:hAnsi="Arial" w:cs="Arial"/>
          <w:bCs/>
          <w:sz w:val="20"/>
          <w:szCs w:val="20"/>
        </w:rPr>
      </w:pPr>
      <w:r w:rsidRPr="000F1748">
        <w:rPr>
          <w:rFonts w:ascii="Arial" w:hAnsi="Arial" w:cs="Arial"/>
          <w:bCs/>
          <w:sz w:val="20"/>
          <w:szCs w:val="20"/>
        </w:rPr>
        <w:t xml:space="preserve">   </w:t>
      </w:r>
    </w:p>
    <w:p w14:paraId="081B63B3" w14:textId="1D6D28B8" w:rsidR="009F2A41" w:rsidRPr="000F1748" w:rsidRDefault="009F2A41" w:rsidP="009D2892">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SESIONES DE CLASES “ASIGNATURA PRÁCTICAS”</w:t>
      </w:r>
    </w:p>
    <w:p w14:paraId="62A4FBC0" w14:textId="77777777" w:rsidR="00F873B9" w:rsidRPr="000F1748" w:rsidRDefault="00F873B9" w:rsidP="009A1E99">
      <w:pPr>
        <w:rPr>
          <w:rFonts w:ascii="Arial" w:hAnsi="Arial" w:cs="Arial"/>
          <w:b/>
          <w:sz w:val="20"/>
          <w:szCs w:val="20"/>
        </w:rPr>
      </w:pPr>
    </w:p>
    <w:p w14:paraId="1BA905D5" w14:textId="77777777" w:rsidR="009F2A41" w:rsidRPr="000F1748" w:rsidRDefault="009F2A41" w:rsidP="009F2A41">
      <w:pPr>
        <w:jc w:val="both"/>
        <w:rPr>
          <w:rFonts w:ascii="Arial" w:hAnsi="Arial" w:cs="Arial"/>
          <w:sz w:val="20"/>
          <w:szCs w:val="20"/>
        </w:rPr>
      </w:pPr>
      <w:r w:rsidRPr="000F1748">
        <w:rPr>
          <w:rFonts w:ascii="Arial" w:hAnsi="Arial" w:cs="Arial"/>
          <w:sz w:val="20"/>
          <w:szCs w:val="20"/>
        </w:rPr>
        <w:t xml:space="preserve">La asignatura “PRÁCTICAS” tiene como propósito preparar al estudiante en aplicación de sus conocimientos en las empresas donde han sido ubicados. Se desarrolla de manera conjunta la realización de la practica en la empresa con sesiones de clases que buscan acompañar al estudiante en práctica en sus procesos de adaptación y desarrollo. </w:t>
      </w:r>
    </w:p>
    <w:p w14:paraId="4D03BB0A" w14:textId="533CDEBB" w:rsidR="009F2A41" w:rsidRPr="000F1748" w:rsidRDefault="009F2A41" w:rsidP="009F2A41">
      <w:pPr>
        <w:jc w:val="both"/>
        <w:rPr>
          <w:rFonts w:ascii="Arial" w:hAnsi="Arial" w:cs="Arial"/>
          <w:sz w:val="20"/>
          <w:szCs w:val="20"/>
        </w:rPr>
      </w:pPr>
      <w:r w:rsidRPr="000F1748">
        <w:rPr>
          <w:rFonts w:ascii="Arial" w:hAnsi="Arial" w:cs="Arial"/>
          <w:sz w:val="20"/>
          <w:szCs w:val="20"/>
        </w:rPr>
        <w:t>Los encuentros semanales con el docente</w:t>
      </w:r>
      <w:r w:rsidR="00860F38" w:rsidRPr="000F1748">
        <w:rPr>
          <w:rFonts w:ascii="Arial" w:hAnsi="Arial" w:cs="Arial"/>
          <w:sz w:val="20"/>
          <w:szCs w:val="20"/>
        </w:rPr>
        <w:t xml:space="preserve"> promueven</w:t>
      </w:r>
      <w:r w:rsidRPr="000F1748">
        <w:rPr>
          <w:rFonts w:ascii="Arial" w:hAnsi="Arial" w:cs="Arial"/>
          <w:sz w:val="20"/>
          <w:szCs w:val="20"/>
        </w:rPr>
        <w:t xml:space="preserve"> la identificación, análisis y solución de problemáticas desde las competencias aprendidas durante su carrera, además de evaluar su comportamiento y toma de decisiones</w:t>
      </w:r>
      <w:r w:rsidR="00860F38" w:rsidRPr="000F1748">
        <w:rPr>
          <w:rFonts w:ascii="Arial" w:hAnsi="Arial" w:cs="Arial"/>
          <w:sz w:val="20"/>
          <w:szCs w:val="20"/>
        </w:rPr>
        <w:t xml:space="preserve"> del estudiante</w:t>
      </w:r>
      <w:r w:rsidRPr="000F1748">
        <w:rPr>
          <w:rFonts w:ascii="Arial" w:hAnsi="Arial" w:cs="Arial"/>
          <w:sz w:val="20"/>
          <w:szCs w:val="20"/>
        </w:rPr>
        <w:t xml:space="preserve"> mediante la aplicación de rubricas evaluativas. </w:t>
      </w:r>
    </w:p>
    <w:p w14:paraId="1AB22E82" w14:textId="0094C39E" w:rsidR="003618A3" w:rsidRPr="000F1748" w:rsidRDefault="009F2A41" w:rsidP="00D3463F">
      <w:pPr>
        <w:jc w:val="both"/>
        <w:rPr>
          <w:rFonts w:ascii="Arial" w:hAnsi="Arial" w:cs="Arial"/>
          <w:sz w:val="20"/>
          <w:szCs w:val="20"/>
        </w:rPr>
      </w:pPr>
      <w:r w:rsidRPr="000F1748">
        <w:rPr>
          <w:rFonts w:ascii="Arial" w:hAnsi="Arial" w:cs="Arial"/>
          <w:sz w:val="20"/>
          <w:szCs w:val="20"/>
        </w:rPr>
        <w:t>Se busca desarrollar en el estudiante la capacidad analítica para conocer la realidad de las organizaciones, su problemática y aspectos susceptibles de mejora con el fin de proponer soluciones innovadoras y aplicables desde la gestión tecnológica y desde su papel como expertos en el área</w:t>
      </w:r>
      <w:r w:rsidR="00646489" w:rsidRPr="000F1748">
        <w:rPr>
          <w:rFonts w:ascii="Arial" w:hAnsi="Arial" w:cs="Arial"/>
          <w:sz w:val="20"/>
          <w:szCs w:val="20"/>
        </w:rPr>
        <w:t>.</w:t>
      </w:r>
    </w:p>
    <w:p w14:paraId="33282B95" w14:textId="7E51D5CB" w:rsidR="00997F28" w:rsidRPr="003B3F27" w:rsidRDefault="00BF47B7" w:rsidP="003B3F27">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 xml:space="preserve">EVALUACIÓN </w:t>
      </w:r>
      <w:r w:rsidR="005F25D3" w:rsidRPr="000F1748">
        <w:rPr>
          <w:rFonts w:ascii="Arial" w:hAnsi="Arial" w:cs="Arial"/>
          <w:b/>
          <w:bCs/>
          <w:color w:val="002060"/>
          <w:sz w:val="24"/>
          <w:szCs w:val="24"/>
        </w:rPr>
        <w:t>Y SEGUIMIENTO A</w:t>
      </w:r>
      <w:r w:rsidRPr="000F1748">
        <w:rPr>
          <w:rFonts w:ascii="Arial" w:hAnsi="Arial" w:cs="Arial"/>
          <w:b/>
          <w:bCs/>
          <w:color w:val="002060"/>
          <w:sz w:val="24"/>
          <w:szCs w:val="24"/>
        </w:rPr>
        <w:t xml:space="preserve"> LA PRÁCTICA </w:t>
      </w:r>
    </w:p>
    <w:tbl>
      <w:tblPr>
        <w:tblStyle w:val="Tablaconcuadrcula"/>
        <w:tblW w:w="0" w:type="auto"/>
        <w:tblLook w:val="04A0" w:firstRow="1" w:lastRow="0" w:firstColumn="1" w:lastColumn="0" w:noHBand="0" w:noVBand="1"/>
      </w:tblPr>
      <w:tblGrid>
        <w:gridCol w:w="1980"/>
        <w:gridCol w:w="1843"/>
        <w:gridCol w:w="5005"/>
      </w:tblGrid>
      <w:tr w:rsidR="00317978" w:rsidRPr="000F1748" w14:paraId="38350361" w14:textId="77777777" w:rsidTr="00EB2834">
        <w:tc>
          <w:tcPr>
            <w:tcW w:w="1980" w:type="dxa"/>
          </w:tcPr>
          <w:p w14:paraId="45CA1652" w14:textId="2E462517" w:rsidR="00317978" w:rsidRPr="000F1748" w:rsidRDefault="00317978" w:rsidP="00317978">
            <w:pPr>
              <w:jc w:val="center"/>
              <w:rPr>
                <w:rFonts w:ascii="Arial" w:hAnsi="Arial" w:cs="Arial"/>
                <w:b/>
                <w:sz w:val="20"/>
                <w:szCs w:val="20"/>
              </w:rPr>
            </w:pPr>
            <w:r w:rsidRPr="000F1748">
              <w:rPr>
                <w:rFonts w:ascii="Arial" w:hAnsi="Arial" w:cs="Arial"/>
                <w:b/>
                <w:sz w:val="20"/>
                <w:szCs w:val="20"/>
              </w:rPr>
              <w:t>Bimestre o núcleo</w:t>
            </w:r>
          </w:p>
        </w:tc>
        <w:tc>
          <w:tcPr>
            <w:tcW w:w="1843" w:type="dxa"/>
          </w:tcPr>
          <w:p w14:paraId="74C72718" w14:textId="7D5C6337" w:rsidR="00317978" w:rsidRPr="000F1748" w:rsidRDefault="00317978" w:rsidP="00317978">
            <w:pPr>
              <w:jc w:val="center"/>
              <w:rPr>
                <w:rFonts w:ascii="Arial" w:hAnsi="Arial" w:cs="Arial"/>
                <w:b/>
                <w:sz w:val="20"/>
                <w:szCs w:val="20"/>
              </w:rPr>
            </w:pPr>
            <w:r w:rsidRPr="000F1748">
              <w:rPr>
                <w:rFonts w:ascii="Arial" w:hAnsi="Arial" w:cs="Arial"/>
                <w:b/>
                <w:sz w:val="20"/>
                <w:szCs w:val="20"/>
              </w:rPr>
              <w:t>Corte</w:t>
            </w:r>
          </w:p>
        </w:tc>
        <w:tc>
          <w:tcPr>
            <w:tcW w:w="5005" w:type="dxa"/>
          </w:tcPr>
          <w:p w14:paraId="1733C5B9" w14:textId="2F3BB35C" w:rsidR="00317978" w:rsidRPr="000F1748" w:rsidRDefault="00EB2834" w:rsidP="001E14ED">
            <w:pPr>
              <w:jc w:val="center"/>
              <w:rPr>
                <w:rFonts w:ascii="Arial" w:hAnsi="Arial" w:cs="Arial"/>
                <w:b/>
                <w:sz w:val="20"/>
                <w:szCs w:val="20"/>
              </w:rPr>
            </w:pPr>
            <w:r w:rsidRPr="000F1748">
              <w:rPr>
                <w:rFonts w:ascii="Arial" w:hAnsi="Arial" w:cs="Arial"/>
                <w:b/>
                <w:sz w:val="20"/>
                <w:szCs w:val="20"/>
              </w:rPr>
              <w:t>Mecanismos</w:t>
            </w:r>
            <w:r w:rsidR="001E14ED" w:rsidRPr="000F1748">
              <w:rPr>
                <w:rFonts w:ascii="Arial" w:hAnsi="Arial" w:cs="Arial"/>
                <w:b/>
                <w:sz w:val="20"/>
                <w:szCs w:val="20"/>
              </w:rPr>
              <w:t xml:space="preserve"> Evaluación</w:t>
            </w:r>
          </w:p>
        </w:tc>
      </w:tr>
      <w:tr w:rsidR="00317978" w:rsidRPr="000F1748" w14:paraId="42C8C39D" w14:textId="77777777" w:rsidTr="00F5247A">
        <w:tc>
          <w:tcPr>
            <w:tcW w:w="1980" w:type="dxa"/>
            <w:vMerge w:val="restart"/>
            <w:vAlign w:val="center"/>
          </w:tcPr>
          <w:p w14:paraId="64CF6A6A" w14:textId="320D9797" w:rsidR="00317978" w:rsidRPr="000F1748" w:rsidRDefault="00317978" w:rsidP="00317978">
            <w:pPr>
              <w:jc w:val="center"/>
              <w:rPr>
                <w:rFonts w:ascii="Arial" w:hAnsi="Arial" w:cs="Arial"/>
                <w:bCs/>
                <w:sz w:val="20"/>
                <w:szCs w:val="20"/>
              </w:rPr>
            </w:pPr>
            <w:r w:rsidRPr="000F1748">
              <w:rPr>
                <w:rFonts w:ascii="Arial" w:hAnsi="Arial" w:cs="Arial"/>
                <w:bCs/>
                <w:sz w:val="20"/>
                <w:szCs w:val="20"/>
              </w:rPr>
              <w:t>Practicas 1</w:t>
            </w:r>
          </w:p>
        </w:tc>
        <w:tc>
          <w:tcPr>
            <w:tcW w:w="1843" w:type="dxa"/>
            <w:vAlign w:val="center"/>
          </w:tcPr>
          <w:p w14:paraId="04325DF8" w14:textId="495DB843" w:rsidR="00317978" w:rsidRPr="000F1748" w:rsidRDefault="001E14ED" w:rsidP="00F5247A">
            <w:pPr>
              <w:jc w:val="center"/>
              <w:rPr>
                <w:rFonts w:ascii="Arial" w:hAnsi="Arial" w:cs="Arial"/>
                <w:bCs/>
                <w:sz w:val="20"/>
                <w:szCs w:val="20"/>
              </w:rPr>
            </w:pPr>
            <w:r w:rsidRPr="000F1748">
              <w:rPr>
                <w:rFonts w:ascii="Arial" w:hAnsi="Arial" w:cs="Arial"/>
                <w:bCs/>
                <w:sz w:val="20"/>
                <w:szCs w:val="20"/>
              </w:rPr>
              <w:t>Corte Parcial 40%</w:t>
            </w:r>
          </w:p>
        </w:tc>
        <w:tc>
          <w:tcPr>
            <w:tcW w:w="5005" w:type="dxa"/>
          </w:tcPr>
          <w:p w14:paraId="60ADFC96" w14:textId="0FFE78BF" w:rsidR="00317978" w:rsidRPr="000F1748" w:rsidRDefault="00EB2834"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Asistencia a sesiones de clase “Prácticas”.</w:t>
            </w:r>
          </w:p>
          <w:p w14:paraId="7F39ED23" w14:textId="77777777" w:rsidR="00EB2834" w:rsidRPr="000F1748" w:rsidRDefault="00EB2834"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Asistencia a taller “Llenado de Hoja de Vida Institucional y Manejo de Entrevistas efectivas”</w:t>
            </w:r>
            <w:r w:rsidR="00D3463F" w:rsidRPr="000F1748">
              <w:rPr>
                <w:rFonts w:ascii="Arial" w:hAnsi="Arial" w:cs="Arial"/>
                <w:bCs/>
                <w:sz w:val="18"/>
                <w:szCs w:val="18"/>
              </w:rPr>
              <w:t>.</w:t>
            </w:r>
          </w:p>
          <w:p w14:paraId="6DBB4CC8" w14:textId="77777777" w:rsidR="00D3463F" w:rsidRPr="000F1748" w:rsidRDefault="00D3463F"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Entrega y cumplimiento de los documentos de la legalización de la práctica empresarial según modalidad.</w:t>
            </w:r>
          </w:p>
          <w:p w14:paraId="6E47BF36" w14:textId="228951AC" w:rsidR="00D3463F" w:rsidRPr="000F1748" w:rsidRDefault="00D3463F"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Análisis DOFA del área de aplicación en la práctica</w:t>
            </w:r>
          </w:p>
          <w:p w14:paraId="1B4BB76E" w14:textId="2FBA51AB" w:rsidR="00D3463F" w:rsidRPr="000F1748" w:rsidRDefault="00D3463F" w:rsidP="009D2892">
            <w:pPr>
              <w:pStyle w:val="Prrafodelista"/>
              <w:numPr>
                <w:ilvl w:val="0"/>
                <w:numId w:val="12"/>
              </w:numPr>
              <w:ind w:left="456"/>
              <w:jc w:val="both"/>
              <w:rPr>
                <w:rFonts w:ascii="Arial" w:hAnsi="Arial" w:cs="Arial"/>
                <w:bCs/>
                <w:sz w:val="20"/>
                <w:szCs w:val="20"/>
              </w:rPr>
            </w:pPr>
            <w:r w:rsidRPr="000F1748">
              <w:rPr>
                <w:rFonts w:ascii="Arial" w:hAnsi="Arial" w:cs="Arial"/>
                <w:bCs/>
                <w:sz w:val="18"/>
                <w:szCs w:val="18"/>
              </w:rPr>
              <w:t>Diligenciamiento y cumplimiento formulario esquema general plan de práctica.</w:t>
            </w:r>
          </w:p>
        </w:tc>
      </w:tr>
      <w:tr w:rsidR="0014622A" w:rsidRPr="000F1748" w14:paraId="1BD5301F" w14:textId="77777777" w:rsidTr="00F5247A">
        <w:tc>
          <w:tcPr>
            <w:tcW w:w="1980" w:type="dxa"/>
            <w:vMerge/>
          </w:tcPr>
          <w:p w14:paraId="2B0530E8" w14:textId="77777777" w:rsidR="0014622A" w:rsidRPr="000F1748" w:rsidRDefault="0014622A" w:rsidP="0014622A">
            <w:pPr>
              <w:jc w:val="both"/>
              <w:rPr>
                <w:rFonts w:ascii="Arial" w:hAnsi="Arial" w:cs="Arial"/>
                <w:bCs/>
                <w:sz w:val="20"/>
                <w:szCs w:val="20"/>
              </w:rPr>
            </w:pPr>
          </w:p>
        </w:tc>
        <w:tc>
          <w:tcPr>
            <w:tcW w:w="1843" w:type="dxa"/>
            <w:vAlign w:val="center"/>
          </w:tcPr>
          <w:p w14:paraId="01320A14" w14:textId="18EF9F64" w:rsidR="0014622A" w:rsidRPr="000F1748" w:rsidRDefault="0014622A" w:rsidP="00F5247A">
            <w:pPr>
              <w:jc w:val="center"/>
              <w:rPr>
                <w:rFonts w:ascii="Arial" w:hAnsi="Arial" w:cs="Arial"/>
                <w:bCs/>
                <w:sz w:val="20"/>
                <w:szCs w:val="20"/>
              </w:rPr>
            </w:pPr>
            <w:r w:rsidRPr="000F1748">
              <w:rPr>
                <w:rFonts w:ascii="Arial" w:hAnsi="Arial" w:cs="Arial"/>
                <w:bCs/>
                <w:sz w:val="20"/>
                <w:szCs w:val="20"/>
              </w:rPr>
              <w:t>Corte Parcial 60%</w:t>
            </w:r>
          </w:p>
        </w:tc>
        <w:tc>
          <w:tcPr>
            <w:tcW w:w="5005" w:type="dxa"/>
          </w:tcPr>
          <w:p w14:paraId="079EB553" w14:textId="77777777" w:rsidR="00D3463F" w:rsidRPr="000F1748" w:rsidRDefault="00D3463F"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Asistencia a sesiones de clase “Prácticas”.</w:t>
            </w:r>
          </w:p>
          <w:p w14:paraId="77B953EA" w14:textId="2943B1FC" w:rsidR="008825D8" w:rsidRPr="000F1748" w:rsidRDefault="00D3463F" w:rsidP="009D2892">
            <w:pPr>
              <w:pStyle w:val="Prrafodelista"/>
              <w:numPr>
                <w:ilvl w:val="0"/>
                <w:numId w:val="12"/>
              </w:numPr>
              <w:ind w:left="456"/>
              <w:jc w:val="both"/>
              <w:rPr>
                <w:rFonts w:ascii="Arial" w:hAnsi="Arial" w:cs="Arial"/>
                <w:bCs/>
                <w:sz w:val="18"/>
                <w:szCs w:val="18"/>
              </w:rPr>
            </w:pPr>
            <w:r w:rsidRPr="000F1748">
              <w:rPr>
                <w:rFonts w:ascii="Arial" w:hAnsi="Arial" w:cs="Arial"/>
                <w:bCs/>
                <w:sz w:val="18"/>
                <w:szCs w:val="18"/>
              </w:rPr>
              <w:t xml:space="preserve">Diligenciamiento y cumplimiento en la entrega </w:t>
            </w:r>
            <w:r w:rsidR="008825D8" w:rsidRPr="000F1748">
              <w:rPr>
                <w:rFonts w:ascii="Arial" w:hAnsi="Arial" w:cs="Arial"/>
                <w:bCs/>
                <w:sz w:val="18"/>
                <w:szCs w:val="18"/>
              </w:rPr>
              <w:t>del</w:t>
            </w:r>
            <w:r w:rsidRPr="000F1748">
              <w:rPr>
                <w:rFonts w:ascii="Arial" w:hAnsi="Arial" w:cs="Arial"/>
                <w:bCs/>
                <w:sz w:val="18"/>
                <w:szCs w:val="18"/>
              </w:rPr>
              <w:t xml:space="preserve"> Informe avances de prácticas</w:t>
            </w:r>
            <w:r w:rsidR="008825D8" w:rsidRPr="000F1748">
              <w:rPr>
                <w:rFonts w:ascii="Arial" w:hAnsi="Arial" w:cs="Arial"/>
                <w:bCs/>
                <w:sz w:val="18"/>
                <w:szCs w:val="18"/>
              </w:rPr>
              <w:t xml:space="preserve"> (Formato Institucional).</w:t>
            </w:r>
          </w:p>
        </w:tc>
      </w:tr>
      <w:tr w:rsidR="0014622A" w:rsidRPr="000F1748" w14:paraId="081EA05D" w14:textId="77777777" w:rsidTr="00F5247A">
        <w:tc>
          <w:tcPr>
            <w:tcW w:w="1980" w:type="dxa"/>
            <w:vMerge w:val="restart"/>
            <w:vAlign w:val="center"/>
          </w:tcPr>
          <w:p w14:paraId="5CA3DADE" w14:textId="13ABF7CE" w:rsidR="0014622A" w:rsidRPr="000F1748" w:rsidRDefault="0014622A" w:rsidP="0014622A">
            <w:pPr>
              <w:jc w:val="center"/>
              <w:rPr>
                <w:rFonts w:ascii="Arial" w:hAnsi="Arial" w:cs="Arial"/>
                <w:bCs/>
                <w:sz w:val="20"/>
                <w:szCs w:val="20"/>
              </w:rPr>
            </w:pPr>
            <w:r w:rsidRPr="000F1748">
              <w:rPr>
                <w:rFonts w:ascii="Arial" w:hAnsi="Arial" w:cs="Arial"/>
                <w:bCs/>
                <w:sz w:val="20"/>
                <w:szCs w:val="20"/>
              </w:rPr>
              <w:t>Practicas 2</w:t>
            </w:r>
          </w:p>
        </w:tc>
        <w:tc>
          <w:tcPr>
            <w:tcW w:w="1843" w:type="dxa"/>
            <w:vAlign w:val="center"/>
          </w:tcPr>
          <w:p w14:paraId="15106D0A" w14:textId="01BFA450" w:rsidR="0014622A" w:rsidRPr="000F1748" w:rsidRDefault="0014622A" w:rsidP="00F5247A">
            <w:pPr>
              <w:jc w:val="center"/>
              <w:rPr>
                <w:rFonts w:ascii="Arial" w:hAnsi="Arial" w:cs="Arial"/>
                <w:bCs/>
                <w:sz w:val="20"/>
                <w:szCs w:val="20"/>
              </w:rPr>
            </w:pPr>
            <w:r w:rsidRPr="000F1748">
              <w:rPr>
                <w:rFonts w:ascii="Arial" w:hAnsi="Arial" w:cs="Arial"/>
                <w:bCs/>
                <w:sz w:val="20"/>
                <w:szCs w:val="20"/>
              </w:rPr>
              <w:t>Corte Parcial 40%</w:t>
            </w:r>
          </w:p>
        </w:tc>
        <w:tc>
          <w:tcPr>
            <w:tcW w:w="5005" w:type="dxa"/>
            <w:vAlign w:val="center"/>
          </w:tcPr>
          <w:p w14:paraId="73C9E216" w14:textId="77777777" w:rsidR="0014622A" w:rsidRPr="000F1748" w:rsidRDefault="008825D8"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Asistencia a sesiones de clase “Prácticas”.</w:t>
            </w:r>
          </w:p>
          <w:p w14:paraId="1F8BDC66" w14:textId="70FD3A3B" w:rsidR="00583A9E" w:rsidRPr="000F1748" w:rsidRDefault="008825D8"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 xml:space="preserve">Agendamiento y realización de visita de seguimiento es sitio de práctica donde se </w:t>
            </w:r>
            <w:r w:rsidR="009D2892" w:rsidRPr="000F1748">
              <w:rPr>
                <w:rFonts w:ascii="Arial" w:hAnsi="Arial" w:cs="Arial"/>
                <w:bCs/>
                <w:sz w:val="18"/>
                <w:szCs w:val="18"/>
              </w:rPr>
              <w:t>evalúa</w:t>
            </w:r>
            <w:r w:rsidRPr="000F1748">
              <w:rPr>
                <w:rFonts w:ascii="Arial" w:hAnsi="Arial" w:cs="Arial"/>
                <w:bCs/>
                <w:sz w:val="18"/>
                <w:szCs w:val="18"/>
              </w:rPr>
              <w:t xml:space="preserve"> el progreso y desempeño del estudiante </w:t>
            </w:r>
            <w:r w:rsidR="00583A9E" w:rsidRPr="000F1748">
              <w:rPr>
                <w:rFonts w:ascii="Arial" w:hAnsi="Arial" w:cs="Arial"/>
                <w:bCs/>
                <w:sz w:val="18"/>
                <w:szCs w:val="18"/>
              </w:rPr>
              <w:t>por el docente tutor.</w:t>
            </w:r>
          </w:p>
          <w:p w14:paraId="3233CBCF" w14:textId="26851565" w:rsidR="008825D8" w:rsidRPr="000F1748" w:rsidRDefault="00583A9E"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Establecimiento de Plan de mejoramiento en casos de bajo desempeño identificado.</w:t>
            </w:r>
            <w:r w:rsidR="008825D8" w:rsidRPr="000F1748">
              <w:rPr>
                <w:rFonts w:ascii="Arial" w:hAnsi="Arial" w:cs="Arial"/>
                <w:bCs/>
                <w:sz w:val="18"/>
                <w:szCs w:val="18"/>
              </w:rPr>
              <w:t xml:space="preserve"> </w:t>
            </w:r>
          </w:p>
        </w:tc>
      </w:tr>
      <w:tr w:rsidR="0014622A" w:rsidRPr="000F1748" w14:paraId="2D1E2AD8" w14:textId="77777777" w:rsidTr="00F5247A">
        <w:tc>
          <w:tcPr>
            <w:tcW w:w="1980" w:type="dxa"/>
            <w:vMerge/>
          </w:tcPr>
          <w:p w14:paraId="16A36F4E" w14:textId="77777777" w:rsidR="0014622A" w:rsidRPr="000F1748" w:rsidRDefault="0014622A" w:rsidP="0014622A">
            <w:pPr>
              <w:jc w:val="both"/>
              <w:rPr>
                <w:rFonts w:ascii="Arial" w:hAnsi="Arial" w:cs="Arial"/>
                <w:bCs/>
                <w:sz w:val="20"/>
                <w:szCs w:val="20"/>
              </w:rPr>
            </w:pPr>
          </w:p>
        </w:tc>
        <w:tc>
          <w:tcPr>
            <w:tcW w:w="1843" w:type="dxa"/>
            <w:vAlign w:val="center"/>
          </w:tcPr>
          <w:p w14:paraId="16F1B65D" w14:textId="300F41FE" w:rsidR="0014622A" w:rsidRPr="000F1748" w:rsidRDefault="0014622A" w:rsidP="00F5247A">
            <w:pPr>
              <w:jc w:val="center"/>
              <w:rPr>
                <w:rFonts w:ascii="Arial" w:hAnsi="Arial" w:cs="Arial"/>
                <w:bCs/>
                <w:sz w:val="20"/>
                <w:szCs w:val="20"/>
              </w:rPr>
            </w:pPr>
            <w:r w:rsidRPr="000F1748">
              <w:rPr>
                <w:rFonts w:ascii="Arial" w:hAnsi="Arial" w:cs="Arial"/>
                <w:bCs/>
                <w:sz w:val="20"/>
                <w:szCs w:val="20"/>
              </w:rPr>
              <w:t>Corte Parcial 60%</w:t>
            </w:r>
          </w:p>
        </w:tc>
        <w:tc>
          <w:tcPr>
            <w:tcW w:w="5005" w:type="dxa"/>
          </w:tcPr>
          <w:p w14:paraId="1E287C1D" w14:textId="717D743B" w:rsidR="00583A9E" w:rsidRPr="000F1748" w:rsidRDefault="00583A9E"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Asistencia a sesiones de clase “Prácticas”.</w:t>
            </w:r>
          </w:p>
          <w:p w14:paraId="290154E1" w14:textId="3B35E895" w:rsidR="0014622A" w:rsidRPr="000F1748" w:rsidRDefault="008825D8"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Diligenciamiento y cumplimiento en la entrega del Informe avances de prácticas (Formato Institucional).</w:t>
            </w:r>
          </w:p>
          <w:p w14:paraId="68C22EBA" w14:textId="1A694F69" w:rsidR="00583A9E" w:rsidRPr="000F1748" w:rsidRDefault="00583A9E"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Seguimiento y cierre de plan de mejoramiento en caso de haberse requerido.</w:t>
            </w:r>
          </w:p>
          <w:p w14:paraId="4A18002C" w14:textId="15150043" w:rsidR="008825D8" w:rsidRPr="000F1748" w:rsidRDefault="008825D8" w:rsidP="009D2892">
            <w:pPr>
              <w:pStyle w:val="Prrafodelista"/>
              <w:numPr>
                <w:ilvl w:val="0"/>
                <w:numId w:val="12"/>
              </w:numPr>
              <w:ind w:left="455"/>
              <w:jc w:val="both"/>
              <w:rPr>
                <w:rFonts w:ascii="Arial" w:hAnsi="Arial" w:cs="Arial"/>
                <w:bCs/>
                <w:sz w:val="18"/>
                <w:szCs w:val="18"/>
              </w:rPr>
            </w:pPr>
            <w:r w:rsidRPr="000F1748">
              <w:rPr>
                <w:rFonts w:ascii="Arial" w:hAnsi="Arial" w:cs="Arial"/>
                <w:bCs/>
                <w:sz w:val="18"/>
                <w:szCs w:val="18"/>
              </w:rPr>
              <w:t>Evaluación de jefe inmediato.</w:t>
            </w:r>
          </w:p>
          <w:p w14:paraId="51EDDC02" w14:textId="4525C305" w:rsidR="008825D8" w:rsidRPr="000F1748" w:rsidRDefault="008825D8" w:rsidP="009D2892">
            <w:pPr>
              <w:pStyle w:val="Prrafodelista"/>
              <w:numPr>
                <w:ilvl w:val="0"/>
                <w:numId w:val="12"/>
              </w:numPr>
              <w:ind w:left="455"/>
              <w:jc w:val="both"/>
              <w:rPr>
                <w:rFonts w:ascii="Arial" w:hAnsi="Arial" w:cs="Arial"/>
                <w:bCs/>
                <w:sz w:val="20"/>
                <w:szCs w:val="20"/>
              </w:rPr>
            </w:pPr>
            <w:r w:rsidRPr="000F1748">
              <w:rPr>
                <w:rFonts w:ascii="Arial" w:hAnsi="Arial" w:cs="Arial"/>
                <w:bCs/>
                <w:sz w:val="18"/>
                <w:szCs w:val="18"/>
              </w:rPr>
              <w:t>Diligenciamiento de Encuesta de Satisfacción con la práctica</w:t>
            </w:r>
          </w:p>
        </w:tc>
      </w:tr>
    </w:tbl>
    <w:p w14:paraId="3F207A59" w14:textId="5B30BEA5" w:rsidR="00317978" w:rsidRPr="000F1748" w:rsidRDefault="00317978" w:rsidP="00AB78E5">
      <w:pPr>
        <w:spacing w:after="0"/>
        <w:jc w:val="both"/>
        <w:rPr>
          <w:rFonts w:ascii="Arial" w:hAnsi="Arial" w:cs="Arial"/>
          <w:bCs/>
          <w:sz w:val="20"/>
          <w:szCs w:val="20"/>
        </w:rPr>
      </w:pPr>
    </w:p>
    <w:p w14:paraId="6D174403" w14:textId="77777777" w:rsidR="00952670" w:rsidRPr="000F1748" w:rsidRDefault="00952670" w:rsidP="00952670">
      <w:pPr>
        <w:jc w:val="both"/>
        <w:rPr>
          <w:rFonts w:ascii="Arial" w:hAnsi="Arial" w:cs="Arial"/>
          <w:bCs/>
          <w:sz w:val="20"/>
          <w:szCs w:val="20"/>
        </w:rPr>
      </w:pPr>
      <w:r w:rsidRPr="000F1748">
        <w:rPr>
          <w:rFonts w:ascii="Arial" w:hAnsi="Arial" w:cs="Arial"/>
          <w:bCs/>
          <w:sz w:val="20"/>
          <w:szCs w:val="20"/>
        </w:rPr>
        <w:t>Los puntajes referidos frente al desempeño académico de los estudiantes son:</w:t>
      </w:r>
    </w:p>
    <w:p w14:paraId="059A9A66" w14:textId="77777777" w:rsidR="00623649" w:rsidRPr="000F1748" w:rsidRDefault="00952670" w:rsidP="00623649">
      <w:pPr>
        <w:pStyle w:val="Prrafodelista"/>
        <w:numPr>
          <w:ilvl w:val="0"/>
          <w:numId w:val="15"/>
        </w:numPr>
        <w:jc w:val="both"/>
        <w:rPr>
          <w:rFonts w:ascii="Arial" w:hAnsi="Arial" w:cs="Arial"/>
          <w:sz w:val="20"/>
          <w:szCs w:val="20"/>
        </w:rPr>
      </w:pPr>
      <w:r w:rsidRPr="000F1748">
        <w:rPr>
          <w:rFonts w:ascii="Arial" w:hAnsi="Arial" w:cs="Arial"/>
          <w:sz w:val="20"/>
          <w:szCs w:val="20"/>
        </w:rPr>
        <w:t xml:space="preserve">De 4.5 </w:t>
      </w:r>
      <w:r w:rsidRPr="000F1748">
        <w:sym w:font="Wingdings" w:char="F0E0"/>
      </w:r>
      <w:r w:rsidRPr="000F1748">
        <w:rPr>
          <w:rFonts w:ascii="Arial" w:hAnsi="Arial" w:cs="Arial"/>
          <w:sz w:val="20"/>
          <w:szCs w:val="20"/>
        </w:rPr>
        <w:t xml:space="preserve"> 5.0: Puntaje alto</w:t>
      </w:r>
      <w:r w:rsidR="00623649">
        <w:rPr>
          <w:rFonts w:ascii="Arial" w:hAnsi="Arial" w:cs="Arial"/>
          <w:sz w:val="20"/>
          <w:szCs w:val="20"/>
        </w:rPr>
        <w:t xml:space="preserve">    </w:t>
      </w:r>
      <w:r w:rsidR="00623649" w:rsidRPr="000F1748">
        <w:rPr>
          <w:rFonts w:ascii="Arial" w:hAnsi="Arial" w:cs="Arial"/>
          <w:sz w:val="20"/>
        </w:rPr>
        <w:t xml:space="preserve">De 3.5 </w:t>
      </w:r>
      <w:r w:rsidR="00623649" w:rsidRPr="000F1748">
        <w:sym w:font="Wingdings" w:char="F0E0"/>
      </w:r>
      <w:r w:rsidR="00623649" w:rsidRPr="000F1748">
        <w:rPr>
          <w:rFonts w:ascii="Arial" w:hAnsi="Arial" w:cs="Arial"/>
          <w:sz w:val="20"/>
        </w:rPr>
        <w:t xml:space="preserve"> 4.4: Puntaje medio</w:t>
      </w:r>
      <w:r w:rsidR="00623649">
        <w:rPr>
          <w:rFonts w:ascii="Arial" w:hAnsi="Arial" w:cs="Arial"/>
          <w:sz w:val="20"/>
        </w:rPr>
        <w:t xml:space="preserve">    </w:t>
      </w:r>
      <w:r w:rsidR="00623649" w:rsidRPr="000F1748">
        <w:rPr>
          <w:rFonts w:ascii="Arial" w:hAnsi="Arial" w:cs="Arial"/>
          <w:sz w:val="20"/>
        </w:rPr>
        <w:t xml:space="preserve">De 0.0 </w:t>
      </w:r>
      <w:r w:rsidR="00623649" w:rsidRPr="000F1748">
        <w:sym w:font="Wingdings" w:char="F0E0"/>
      </w:r>
      <w:r w:rsidR="00623649" w:rsidRPr="000F1748">
        <w:rPr>
          <w:rFonts w:ascii="Arial" w:hAnsi="Arial" w:cs="Arial"/>
          <w:sz w:val="20"/>
        </w:rPr>
        <w:t xml:space="preserve"> 3.4: Puntaje bajo</w:t>
      </w:r>
    </w:p>
    <w:p w14:paraId="436EA35A" w14:textId="785F9316" w:rsidR="00623649" w:rsidRPr="000F1748" w:rsidRDefault="00623649" w:rsidP="00623649">
      <w:pPr>
        <w:pStyle w:val="Prrafodelista"/>
        <w:numPr>
          <w:ilvl w:val="0"/>
          <w:numId w:val="15"/>
        </w:numPr>
        <w:jc w:val="both"/>
        <w:rPr>
          <w:rFonts w:ascii="Arial" w:hAnsi="Arial" w:cs="Arial"/>
          <w:sz w:val="20"/>
          <w:szCs w:val="20"/>
        </w:rPr>
      </w:pPr>
    </w:p>
    <w:p w14:paraId="641AE184" w14:textId="067D88AB" w:rsidR="00952670" w:rsidRDefault="00623649" w:rsidP="00623649">
      <w:pPr>
        <w:pStyle w:val="Prrafodelista"/>
        <w:numPr>
          <w:ilvl w:val="0"/>
          <w:numId w:val="15"/>
        </w:numPr>
        <w:jc w:val="both"/>
        <w:rPr>
          <w:rFonts w:ascii="Arial" w:hAnsi="Arial" w:cs="Arial"/>
          <w:sz w:val="20"/>
          <w:szCs w:val="20"/>
        </w:rPr>
      </w:pPr>
      <w:r w:rsidRPr="000F1748">
        <w:rPr>
          <w:rFonts w:ascii="Arial" w:hAnsi="Arial" w:cs="Arial"/>
          <w:sz w:val="20"/>
        </w:rPr>
        <w:t xml:space="preserve">De 0.0 </w:t>
      </w:r>
      <w:r w:rsidRPr="000F1748">
        <w:sym w:font="Wingdings" w:char="F0E0"/>
      </w:r>
      <w:r w:rsidRPr="000F1748">
        <w:rPr>
          <w:rFonts w:ascii="Arial" w:hAnsi="Arial" w:cs="Arial"/>
          <w:sz w:val="20"/>
        </w:rPr>
        <w:t xml:space="preserve"> 3.4: Puntaje bajo</w:t>
      </w:r>
    </w:p>
    <w:p w14:paraId="6ADAE10F" w14:textId="77777777" w:rsidR="00623649" w:rsidRPr="000F1748" w:rsidRDefault="00623649" w:rsidP="00623649">
      <w:pPr>
        <w:pStyle w:val="Prrafodelista"/>
        <w:jc w:val="both"/>
        <w:rPr>
          <w:rFonts w:ascii="Arial" w:hAnsi="Arial" w:cs="Arial"/>
          <w:sz w:val="20"/>
          <w:szCs w:val="20"/>
        </w:rPr>
      </w:pPr>
    </w:p>
    <w:p w14:paraId="3A85D4F4" w14:textId="77777777" w:rsidR="00952670" w:rsidRPr="000F1748" w:rsidRDefault="00952670" w:rsidP="009D2892">
      <w:pPr>
        <w:pStyle w:val="Prrafodelista"/>
        <w:numPr>
          <w:ilvl w:val="0"/>
          <w:numId w:val="15"/>
        </w:numPr>
        <w:jc w:val="both"/>
        <w:rPr>
          <w:rFonts w:ascii="Arial" w:hAnsi="Arial" w:cs="Arial"/>
          <w:sz w:val="20"/>
          <w:szCs w:val="20"/>
        </w:rPr>
      </w:pPr>
      <w:r w:rsidRPr="000F1748">
        <w:rPr>
          <w:rFonts w:ascii="Arial" w:hAnsi="Arial" w:cs="Arial"/>
          <w:sz w:val="20"/>
        </w:rPr>
        <w:t xml:space="preserve">De 3.5 </w:t>
      </w:r>
      <w:r w:rsidRPr="000F1748">
        <w:sym w:font="Wingdings" w:char="F0E0"/>
      </w:r>
      <w:r w:rsidRPr="000F1748">
        <w:rPr>
          <w:rFonts w:ascii="Arial" w:hAnsi="Arial" w:cs="Arial"/>
          <w:sz w:val="20"/>
        </w:rPr>
        <w:t xml:space="preserve"> 4.4: Puntaje medio</w:t>
      </w:r>
    </w:p>
    <w:p w14:paraId="3BD3EA9D" w14:textId="3C0C2F78" w:rsidR="00952670" w:rsidRPr="000F1748" w:rsidRDefault="00952670" w:rsidP="009D2892">
      <w:pPr>
        <w:pStyle w:val="Prrafodelista"/>
        <w:numPr>
          <w:ilvl w:val="0"/>
          <w:numId w:val="15"/>
        </w:numPr>
        <w:jc w:val="both"/>
        <w:rPr>
          <w:rFonts w:ascii="Arial" w:hAnsi="Arial" w:cs="Arial"/>
          <w:sz w:val="20"/>
          <w:szCs w:val="20"/>
        </w:rPr>
      </w:pPr>
      <w:r w:rsidRPr="000F1748">
        <w:rPr>
          <w:rFonts w:ascii="Arial" w:hAnsi="Arial" w:cs="Arial"/>
          <w:sz w:val="20"/>
        </w:rPr>
        <w:t xml:space="preserve">De 0.0 </w:t>
      </w:r>
      <w:r w:rsidRPr="000F1748">
        <w:sym w:font="Wingdings" w:char="F0E0"/>
      </w:r>
      <w:r w:rsidRPr="000F1748">
        <w:rPr>
          <w:rFonts w:ascii="Arial" w:hAnsi="Arial" w:cs="Arial"/>
          <w:sz w:val="20"/>
        </w:rPr>
        <w:t xml:space="preserve"> 3.4: Puntaje bajo</w:t>
      </w:r>
    </w:p>
    <w:p w14:paraId="670EB581" w14:textId="77777777" w:rsidR="00952670" w:rsidRPr="000F1748" w:rsidRDefault="00952670" w:rsidP="009A1E99">
      <w:pPr>
        <w:rPr>
          <w:rFonts w:ascii="Arial" w:hAnsi="Arial" w:cs="Arial"/>
          <w:b/>
          <w:sz w:val="20"/>
          <w:szCs w:val="20"/>
        </w:rPr>
      </w:pPr>
    </w:p>
    <w:p w14:paraId="66C98398" w14:textId="54AF65F0" w:rsidR="0071371C" w:rsidRPr="000F1748" w:rsidRDefault="0071371C" w:rsidP="009D2892">
      <w:pPr>
        <w:pStyle w:val="Ttulo1"/>
        <w:numPr>
          <w:ilvl w:val="1"/>
          <w:numId w:val="7"/>
        </w:numPr>
        <w:spacing w:before="0"/>
        <w:ind w:left="426"/>
        <w:rPr>
          <w:rFonts w:ascii="Arial" w:hAnsi="Arial" w:cs="Arial"/>
          <w:b/>
          <w:bCs/>
          <w:color w:val="002060"/>
          <w:sz w:val="24"/>
          <w:szCs w:val="24"/>
        </w:rPr>
      </w:pPr>
      <w:r w:rsidRPr="000F1748">
        <w:rPr>
          <w:rFonts w:ascii="Arial" w:hAnsi="Arial" w:cs="Arial"/>
          <w:b/>
          <w:bCs/>
          <w:color w:val="002060"/>
          <w:sz w:val="24"/>
          <w:szCs w:val="24"/>
        </w:rPr>
        <w:t xml:space="preserve">APROBACIÓN Y REPROBACIÓN DE LA PRÁCTICA </w:t>
      </w:r>
    </w:p>
    <w:p w14:paraId="12396B28" w14:textId="77777777" w:rsidR="0071371C" w:rsidRPr="000F1748" w:rsidRDefault="0071371C" w:rsidP="0071371C"/>
    <w:p w14:paraId="797EB345" w14:textId="10E74EA9" w:rsidR="00F5247A" w:rsidRPr="00675DC6" w:rsidRDefault="00925378" w:rsidP="009D2892">
      <w:pPr>
        <w:pStyle w:val="Prrafodelista"/>
        <w:numPr>
          <w:ilvl w:val="0"/>
          <w:numId w:val="13"/>
        </w:numPr>
        <w:jc w:val="both"/>
        <w:rPr>
          <w:rFonts w:ascii="Arial" w:hAnsi="Arial" w:cs="Arial"/>
          <w:bCs/>
          <w:sz w:val="18"/>
          <w:szCs w:val="18"/>
        </w:rPr>
      </w:pPr>
      <w:r w:rsidRPr="00675DC6">
        <w:rPr>
          <w:rFonts w:ascii="Arial" w:hAnsi="Arial" w:cs="Arial"/>
          <w:bCs/>
          <w:sz w:val="18"/>
          <w:szCs w:val="18"/>
        </w:rPr>
        <w:t xml:space="preserve">Se considera aprobada la práctica   </w:t>
      </w:r>
      <w:r w:rsidR="000A6496" w:rsidRPr="00675DC6">
        <w:rPr>
          <w:rFonts w:ascii="Arial" w:hAnsi="Arial" w:cs="Arial"/>
          <w:bCs/>
          <w:sz w:val="18"/>
          <w:szCs w:val="18"/>
        </w:rPr>
        <w:t>empresarial</w:t>
      </w:r>
      <w:r w:rsidRPr="00675DC6">
        <w:rPr>
          <w:rFonts w:ascii="Arial" w:hAnsi="Arial" w:cs="Arial"/>
          <w:bCs/>
          <w:sz w:val="18"/>
          <w:szCs w:val="18"/>
        </w:rPr>
        <w:t xml:space="preserve"> cuando el estudiante alcanza un puntaje mínimo de 3.5 (tres, cinco). Se considera reprobado con excusa o sin excusa el período de práctica educativa externa por inasistencia mayor o igual al 20%</w:t>
      </w:r>
      <w:r w:rsidR="00F5247A" w:rsidRPr="00675DC6">
        <w:rPr>
          <w:rFonts w:ascii="Arial" w:hAnsi="Arial" w:cs="Arial"/>
          <w:bCs/>
          <w:sz w:val="18"/>
          <w:szCs w:val="18"/>
        </w:rPr>
        <w:t xml:space="preserve"> de la duración de la practica en el sitio ubicado o su inasistencia a sesiones de acompañamiento con el docente.</w:t>
      </w:r>
    </w:p>
    <w:p w14:paraId="7A2DFC57" w14:textId="77777777" w:rsidR="00F5247A" w:rsidRPr="00675DC6" w:rsidRDefault="00F5247A" w:rsidP="00F5247A">
      <w:pPr>
        <w:pStyle w:val="Prrafodelista"/>
        <w:spacing w:after="0" w:line="240" w:lineRule="auto"/>
        <w:jc w:val="both"/>
        <w:rPr>
          <w:rFonts w:ascii="Arial" w:hAnsi="Arial" w:cs="Arial"/>
          <w:bCs/>
          <w:sz w:val="18"/>
          <w:szCs w:val="18"/>
        </w:rPr>
      </w:pPr>
    </w:p>
    <w:p w14:paraId="1D87FC72" w14:textId="781D5ADB" w:rsidR="00925378" w:rsidRPr="00675DC6" w:rsidRDefault="00925378" w:rsidP="009D2892">
      <w:pPr>
        <w:pStyle w:val="Prrafodelista"/>
        <w:numPr>
          <w:ilvl w:val="0"/>
          <w:numId w:val="13"/>
        </w:numPr>
        <w:spacing w:after="0" w:line="240" w:lineRule="auto"/>
        <w:jc w:val="both"/>
        <w:rPr>
          <w:rFonts w:ascii="Arial" w:hAnsi="Arial" w:cs="Arial"/>
          <w:bCs/>
          <w:sz w:val="18"/>
          <w:szCs w:val="18"/>
        </w:rPr>
      </w:pPr>
      <w:r w:rsidRPr="00675DC6">
        <w:rPr>
          <w:rFonts w:ascii="Arial" w:hAnsi="Arial" w:cs="Arial"/>
          <w:bCs/>
          <w:sz w:val="18"/>
          <w:szCs w:val="18"/>
        </w:rPr>
        <w:t>Se considera reprobado el per</w:t>
      </w:r>
      <w:r w:rsidR="009D2892" w:rsidRPr="00675DC6">
        <w:rPr>
          <w:rFonts w:ascii="Arial" w:hAnsi="Arial" w:cs="Arial"/>
          <w:bCs/>
          <w:sz w:val="18"/>
          <w:szCs w:val="18"/>
        </w:rPr>
        <w:t>í</w:t>
      </w:r>
      <w:r w:rsidR="000A6496" w:rsidRPr="00675DC6">
        <w:rPr>
          <w:rFonts w:ascii="Arial" w:hAnsi="Arial" w:cs="Arial"/>
          <w:bCs/>
          <w:sz w:val="18"/>
          <w:szCs w:val="18"/>
        </w:rPr>
        <w:t>odo de Prácticas Empresarial</w:t>
      </w:r>
      <w:r w:rsidRPr="00675DC6">
        <w:rPr>
          <w:rFonts w:ascii="Arial" w:hAnsi="Arial" w:cs="Arial"/>
          <w:bCs/>
          <w:sz w:val="18"/>
          <w:szCs w:val="18"/>
        </w:rPr>
        <w:t xml:space="preserve"> Externas cuando se alcanza un puntaje inferior a 3.5 (tres cinco)</w:t>
      </w:r>
    </w:p>
    <w:p w14:paraId="18544840" w14:textId="77777777" w:rsidR="00A876B2" w:rsidRPr="00675DC6" w:rsidRDefault="00A876B2" w:rsidP="0071371C"/>
    <w:p w14:paraId="760B3E34" w14:textId="16BFF848" w:rsidR="002E2DEC" w:rsidRPr="000F1748" w:rsidRDefault="002E2DEC" w:rsidP="009D2892">
      <w:pPr>
        <w:pStyle w:val="Ttulo2"/>
        <w:numPr>
          <w:ilvl w:val="0"/>
          <w:numId w:val="1"/>
        </w:numPr>
        <w:shd w:val="clear" w:color="auto" w:fill="E7E6E6" w:themeFill="background2"/>
        <w:spacing w:line="240" w:lineRule="auto"/>
        <w:ind w:left="426"/>
        <w:jc w:val="both"/>
        <w:rPr>
          <w:rFonts w:ascii="Arial" w:hAnsi="Arial" w:cs="Arial"/>
          <w:b/>
          <w:bCs/>
        </w:rPr>
      </w:pPr>
      <w:r w:rsidRPr="00675DC6">
        <w:rPr>
          <w:rFonts w:ascii="Arial" w:hAnsi="Arial" w:cs="Arial"/>
          <w:b/>
          <w:bCs/>
        </w:rPr>
        <w:t>REQUISITOS SI EL ESTUDIANTE GESTIONA SU LUGAR</w:t>
      </w:r>
      <w:r>
        <w:rPr>
          <w:rFonts w:ascii="Arial" w:hAnsi="Arial" w:cs="Arial"/>
          <w:b/>
          <w:bCs/>
        </w:rPr>
        <w:t xml:space="preserve"> DE PRÁCTICA </w:t>
      </w:r>
    </w:p>
    <w:p w14:paraId="7F0369F2" w14:textId="77777777" w:rsidR="002E2DEC" w:rsidRDefault="002E2DEC" w:rsidP="001215D6">
      <w:pPr>
        <w:ind w:left="66"/>
      </w:pPr>
    </w:p>
    <w:p w14:paraId="1DD02AE2" w14:textId="77777777" w:rsidR="002E2DEC" w:rsidRPr="002E2DEC" w:rsidRDefault="002E2DEC" w:rsidP="002E2DEC">
      <w:pPr>
        <w:rPr>
          <w:rFonts w:ascii="Arial" w:hAnsi="Arial" w:cs="Arial"/>
          <w:bCs/>
          <w:sz w:val="20"/>
          <w:szCs w:val="20"/>
        </w:rPr>
      </w:pPr>
      <w:r w:rsidRPr="002E2DEC">
        <w:rPr>
          <w:rFonts w:ascii="Arial" w:hAnsi="Arial" w:cs="Arial"/>
          <w:bCs/>
          <w:sz w:val="20"/>
          <w:szCs w:val="20"/>
        </w:rPr>
        <w:t xml:space="preserve">El estudiante con matrícula legalizada remite la documentación según el programa a: </w:t>
      </w:r>
    </w:p>
    <w:tbl>
      <w:tblPr>
        <w:tblStyle w:val="Tablaconcuadrcula"/>
        <w:tblW w:w="0" w:type="auto"/>
        <w:tblInd w:w="421" w:type="dxa"/>
        <w:tblLook w:val="04A0" w:firstRow="1" w:lastRow="0" w:firstColumn="1" w:lastColumn="0" w:noHBand="0" w:noVBand="1"/>
      </w:tblPr>
      <w:tblGrid>
        <w:gridCol w:w="2409"/>
        <w:gridCol w:w="2247"/>
        <w:gridCol w:w="3751"/>
      </w:tblGrid>
      <w:tr w:rsidR="002E2DEC" w:rsidRPr="000F1748" w14:paraId="39148F69" w14:textId="77777777" w:rsidTr="00ED2EBE">
        <w:tc>
          <w:tcPr>
            <w:tcW w:w="2409" w:type="dxa"/>
            <w:shd w:val="clear" w:color="auto" w:fill="E7E6E6" w:themeFill="background2"/>
            <w:vAlign w:val="center"/>
          </w:tcPr>
          <w:p w14:paraId="5609F1D9" w14:textId="77777777" w:rsidR="002E2DEC" w:rsidRPr="000F1748" w:rsidRDefault="002E2DEC" w:rsidP="00ED2EBE">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Programa</w:t>
            </w:r>
          </w:p>
        </w:tc>
        <w:tc>
          <w:tcPr>
            <w:tcW w:w="2247" w:type="dxa"/>
            <w:shd w:val="clear" w:color="auto" w:fill="E7E6E6" w:themeFill="background2"/>
            <w:vAlign w:val="center"/>
          </w:tcPr>
          <w:p w14:paraId="568FF230" w14:textId="77777777" w:rsidR="002E2DEC" w:rsidRPr="000F1748" w:rsidRDefault="002E2DEC" w:rsidP="00ED2EBE">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Nombre del Supervisor</w:t>
            </w:r>
          </w:p>
        </w:tc>
        <w:tc>
          <w:tcPr>
            <w:tcW w:w="3751" w:type="dxa"/>
            <w:shd w:val="clear" w:color="auto" w:fill="E7E6E6" w:themeFill="background2"/>
            <w:vAlign w:val="center"/>
          </w:tcPr>
          <w:p w14:paraId="6B4B0BE7" w14:textId="77777777" w:rsidR="002E2DEC" w:rsidRPr="000F1748" w:rsidRDefault="002E2DEC" w:rsidP="00ED2EBE">
            <w:pPr>
              <w:pStyle w:val="NormalWeb"/>
              <w:spacing w:before="0" w:beforeAutospacing="0" w:after="0" w:afterAutospacing="0"/>
              <w:jc w:val="center"/>
              <w:rPr>
                <w:rFonts w:ascii="Arial" w:hAnsi="Arial" w:cs="Arial"/>
                <w:b/>
                <w:bCs/>
                <w:color w:val="243238"/>
                <w:sz w:val="18"/>
                <w:szCs w:val="18"/>
              </w:rPr>
            </w:pPr>
            <w:r w:rsidRPr="000F1748">
              <w:rPr>
                <w:rFonts w:ascii="Arial" w:hAnsi="Arial" w:cs="Arial"/>
                <w:b/>
                <w:bCs/>
                <w:color w:val="243238"/>
                <w:sz w:val="18"/>
                <w:szCs w:val="18"/>
              </w:rPr>
              <w:t>Correo donde debe Radicar</w:t>
            </w:r>
          </w:p>
        </w:tc>
      </w:tr>
      <w:tr w:rsidR="002E2DEC" w:rsidRPr="000F1748" w14:paraId="41CC5AD3" w14:textId="77777777" w:rsidTr="00ED2EBE">
        <w:trPr>
          <w:trHeight w:val="380"/>
        </w:trPr>
        <w:tc>
          <w:tcPr>
            <w:tcW w:w="2409" w:type="dxa"/>
            <w:vAlign w:val="center"/>
          </w:tcPr>
          <w:p w14:paraId="64CE7799"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Logística</w:t>
            </w:r>
          </w:p>
          <w:p w14:paraId="5FCF1B38"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Financiera y Contable</w:t>
            </w:r>
          </w:p>
        </w:tc>
        <w:tc>
          <w:tcPr>
            <w:tcW w:w="2247" w:type="dxa"/>
            <w:vAlign w:val="center"/>
          </w:tcPr>
          <w:p w14:paraId="2754301A"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Tania Díaz Granados</w:t>
            </w:r>
          </w:p>
        </w:tc>
        <w:tc>
          <w:tcPr>
            <w:tcW w:w="3751" w:type="dxa"/>
            <w:vAlign w:val="center"/>
          </w:tcPr>
          <w:p w14:paraId="63C6197A" w14:textId="77777777" w:rsidR="002E2DEC" w:rsidRPr="000F1748" w:rsidRDefault="005A768F" w:rsidP="00ED2EBE">
            <w:pPr>
              <w:pStyle w:val="NormalWeb"/>
              <w:spacing w:before="0" w:beforeAutospacing="0" w:after="0" w:afterAutospacing="0"/>
              <w:jc w:val="center"/>
              <w:rPr>
                <w:rFonts w:ascii="Arial" w:hAnsi="Arial" w:cs="Arial"/>
                <w:color w:val="243238"/>
                <w:sz w:val="18"/>
                <w:szCs w:val="18"/>
              </w:rPr>
            </w:pPr>
            <w:hyperlink r:id="rId19" w:history="1">
              <w:r w:rsidR="002E2DEC" w:rsidRPr="000F1748">
                <w:rPr>
                  <w:rStyle w:val="Hipervnculo"/>
                  <w:rFonts w:ascii="Arial" w:hAnsi="Arial" w:cs="Arial"/>
                  <w:sz w:val="18"/>
                  <w:szCs w:val="18"/>
                </w:rPr>
                <w:t>supervision1.practicas@indoamerica.edu.co</w:t>
              </w:r>
            </w:hyperlink>
          </w:p>
        </w:tc>
      </w:tr>
      <w:tr w:rsidR="002E2DEC" w:rsidRPr="000F1748" w14:paraId="26EF49D0" w14:textId="77777777" w:rsidTr="00ED2EBE">
        <w:tc>
          <w:tcPr>
            <w:tcW w:w="2409" w:type="dxa"/>
            <w:vAlign w:val="center"/>
          </w:tcPr>
          <w:p w14:paraId="57C53402"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Seguridad, Salud en el trabajo y medio ambiente</w:t>
            </w:r>
          </w:p>
        </w:tc>
        <w:tc>
          <w:tcPr>
            <w:tcW w:w="2247" w:type="dxa"/>
            <w:vAlign w:val="center"/>
          </w:tcPr>
          <w:p w14:paraId="43690505"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proofErr w:type="spellStart"/>
            <w:r w:rsidRPr="000F1748">
              <w:rPr>
                <w:rFonts w:ascii="Arial" w:hAnsi="Arial" w:cs="Arial"/>
                <w:color w:val="243238"/>
                <w:sz w:val="18"/>
                <w:szCs w:val="18"/>
              </w:rPr>
              <w:t>Deicy</w:t>
            </w:r>
            <w:proofErr w:type="spellEnd"/>
            <w:r w:rsidRPr="000F1748">
              <w:rPr>
                <w:rFonts w:ascii="Arial" w:hAnsi="Arial" w:cs="Arial"/>
                <w:color w:val="243238"/>
                <w:sz w:val="18"/>
                <w:szCs w:val="18"/>
              </w:rPr>
              <w:t xml:space="preserve"> Rincón</w:t>
            </w:r>
          </w:p>
        </w:tc>
        <w:tc>
          <w:tcPr>
            <w:tcW w:w="3751" w:type="dxa"/>
            <w:vAlign w:val="center"/>
          </w:tcPr>
          <w:p w14:paraId="2EF277EB" w14:textId="77777777" w:rsidR="002E2DEC" w:rsidRPr="000F1748" w:rsidRDefault="005A768F" w:rsidP="00ED2EBE">
            <w:pPr>
              <w:pStyle w:val="NormalWeb"/>
              <w:spacing w:before="0" w:beforeAutospacing="0" w:after="0" w:afterAutospacing="0"/>
              <w:jc w:val="center"/>
              <w:rPr>
                <w:rFonts w:ascii="Arial" w:hAnsi="Arial" w:cs="Arial"/>
                <w:color w:val="243238"/>
                <w:sz w:val="18"/>
                <w:szCs w:val="18"/>
              </w:rPr>
            </w:pPr>
            <w:hyperlink r:id="rId20" w:history="1">
              <w:r w:rsidR="002E2DEC" w:rsidRPr="000F1748">
                <w:rPr>
                  <w:rStyle w:val="Hipervnculo"/>
                  <w:rFonts w:ascii="Arial" w:hAnsi="Arial" w:cs="Arial"/>
                  <w:sz w:val="18"/>
                  <w:szCs w:val="18"/>
                </w:rPr>
                <w:t>supervision3.practicas@indoamerica.edu.co</w:t>
              </w:r>
            </w:hyperlink>
          </w:p>
        </w:tc>
      </w:tr>
      <w:tr w:rsidR="002E2DEC" w:rsidRPr="000F1748" w14:paraId="1AC8CE11" w14:textId="77777777" w:rsidTr="00ED2EBE">
        <w:tc>
          <w:tcPr>
            <w:tcW w:w="2409" w:type="dxa"/>
            <w:vAlign w:val="center"/>
          </w:tcPr>
          <w:p w14:paraId="44EF896D"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Regencia en Farmacia</w:t>
            </w:r>
          </w:p>
        </w:tc>
        <w:tc>
          <w:tcPr>
            <w:tcW w:w="2247" w:type="dxa"/>
            <w:vAlign w:val="center"/>
          </w:tcPr>
          <w:p w14:paraId="347804C6"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Mauricio Rojas</w:t>
            </w:r>
          </w:p>
        </w:tc>
        <w:tc>
          <w:tcPr>
            <w:tcW w:w="3751" w:type="dxa"/>
            <w:vAlign w:val="center"/>
          </w:tcPr>
          <w:p w14:paraId="7B5BE22A" w14:textId="77777777" w:rsidR="002E2DEC" w:rsidRPr="000F1748" w:rsidRDefault="005A768F" w:rsidP="00ED2EBE">
            <w:pPr>
              <w:pStyle w:val="NormalWeb"/>
              <w:spacing w:before="0" w:beforeAutospacing="0" w:after="0" w:afterAutospacing="0"/>
              <w:jc w:val="center"/>
              <w:rPr>
                <w:rFonts w:ascii="Arial" w:hAnsi="Arial" w:cs="Arial"/>
                <w:color w:val="243238"/>
                <w:sz w:val="18"/>
                <w:szCs w:val="18"/>
              </w:rPr>
            </w:pPr>
            <w:hyperlink r:id="rId21" w:history="1">
              <w:r w:rsidR="002E2DEC" w:rsidRPr="000F1748">
                <w:rPr>
                  <w:rStyle w:val="Hipervnculo"/>
                  <w:rFonts w:ascii="Arial" w:hAnsi="Arial" w:cs="Arial"/>
                  <w:sz w:val="18"/>
                  <w:szCs w:val="18"/>
                </w:rPr>
                <w:t>supervision4.practicas@indoamerica.edu.co</w:t>
              </w:r>
            </w:hyperlink>
          </w:p>
          <w:p w14:paraId="0F0054FB"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p>
        </w:tc>
      </w:tr>
      <w:tr w:rsidR="002E2DEC" w:rsidRPr="000F1748" w14:paraId="534CD90E" w14:textId="77777777" w:rsidTr="00ED2EBE">
        <w:tc>
          <w:tcPr>
            <w:tcW w:w="8407" w:type="dxa"/>
            <w:gridSpan w:val="3"/>
            <w:vAlign w:val="center"/>
          </w:tcPr>
          <w:p w14:paraId="24963473" w14:textId="77777777" w:rsidR="002E2DEC" w:rsidRPr="000F1748" w:rsidRDefault="002E2DEC" w:rsidP="00ED2EBE">
            <w:pPr>
              <w:pStyle w:val="NormalWeb"/>
              <w:spacing w:before="0" w:beforeAutospacing="0" w:after="0" w:afterAutospacing="0"/>
              <w:jc w:val="center"/>
              <w:rPr>
                <w:rFonts w:ascii="Arial" w:hAnsi="Arial" w:cs="Arial"/>
                <w:color w:val="243238"/>
                <w:sz w:val="18"/>
                <w:szCs w:val="18"/>
              </w:rPr>
            </w:pPr>
            <w:r w:rsidRPr="000F1748">
              <w:rPr>
                <w:rFonts w:ascii="Arial" w:hAnsi="Arial" w:cs="Arial"/>
                <w:color w:val="243238"/>
                <w:sz w:val="18"/>
                <w:szCs w:val="18"/>
              </w:rPr>
              <w:t xml:space="preserve">Copia a docente de práctica y a los correos </w:t>
            </w:r>
            <w:hyperlink r:id="rId22" w:history="1">
              <w:r w:rsidRPr="000F1748">
                <w:rPr>
                  <w:rStyle w:val="Hipervnculo"/>
                  <w:rFonts w:ascii="Arial" w:hAnsi="Arial" w:cs="Arial"/>
                  <w:sz w:val="18"/>
                  <w:szCs w:val="18"/>
                </w:rPr>
                <w:t>directora.academico.administrativa@indoamerica.edu.co</w:t>
              </w:r>
            </w:hyperlink>
            <w:r w:rsidRPr="000F1748">
              <w:rPr>
                <w:rFonts w:ascii="Arial" w:hAnsi="Arial" w:cs="Arial"/>
                <w:color w:val="243238"/>
                <w:sz w:val="18"/>
                <w:szCs w:val="18"/>
              </w:rPr>
              <w:t xml:space="preserve"> y</w:t>
            </w:r>
          </w:p>
          <w:p w14:paraId="3166E430" w14:textId="77777777" w:rsidR="002E2DEC" w:rsidRPr="000F1748" w:rsidRDefault="005A768F" w:rsidP="00ED2EBE">
            <w:pPr>
              <w:pStyle w:val="NormalWeb"/>
              <w:spacing w:before="0" w:beforeAutospacing="0" w:after="0" w:afterAutospacing="0"/>
              <w:jc w:val="both"/>
              <w:rPr>
                <w:rFonts w:ascii="Arial" w:hAnsi="Arial" w:cs="Arial"/>
                <w:color w:val="243238"/>
                <w:sz w:val="18"/>
                <w:szCs w:val="18"/>
              </w:rPr>
            </w:pPr>
            <w:hyperlink r:id="rId23" w:history="1">
              <w:r w:rsidR="002E2DEC" w:rsidRPr="000F1748">
                <w:rPr>
                  <w:rStyle w:val="Hipervnculo"/>
                  <w:rFonts w:ascii="Arial" w:hAnsi="Arial" w:cs="Arial"/>
                  <w:sz w:val="18"/>
                  <w:szCs w:val="18"/>
                </w:rPr>
                <w:t>coordinacion@indoamerica.edu.co</w:t>
              </w:r>
            </w:hyperlink>
          </w:p>
        </w:tc>
      </w:tr>
    </w:tbl>
    <w:p w14:paraId="4E5ED098" w14:textId="372C78C5" w:rsidR="005F39EB" w:rsidRPr="000F1748" w:rsidRDefault="005F39EB" w:rsidP="005F39EB">
      <w:pPr>
        <w:pStyle w:val="NormalWeb"/>
        <w:shd w:val="clear" w:color="auto" w:fill="FFFFFF"/>
        <w:spacing w:before="0" w:beforeAutospacing="0" w:after="0" w:afterAutospacing="0"/>
        <w:jc w:val="both"/>
        <w:rPr>
          <w:rFonts w:ascii="Arial" w:hAnsi="Arial" w:cs="Arial"/>
          <w:color w:val="243238"/>
          <w:sz w:val="20"/>
          <w:szCs w:val="20"/>
        </w:rPr>
      </w:pPr>
    </w:p>
    <w:p w14:paraId="26753EEC" w14:textId="77777777" w:rsidR="005F39EB" w:rsidRPr="000F1748" w:rsidRDefault="005F39EB" w:rsidP="009D2892">
      <w:pPr>
        <w:pStyle w:val="NormalWeb"/>
        <w:numPr>
          <w:ilvl w:val="0"/>
          <w:numId w:val="16"/>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Documento de identidad ambas caras, en caso de ser menor de edad deberán anexar el permiso de sus padres para realizar periodo de prácticas notariado.</w:t>
      </w:r>
    </w:p>
    <w:p w14:paraId="7AFBA631" w14:textId="1B707342" w:rsidR="005F39EB" w:rsidRPr="000F1748" w:rsidRDefault="005F39EB" w:rsidP="009D2892">
      <w:pPr>
        <w:pStyle w:val="NormalWeb"/>
        <w:numPr>
          <w:ilvl w:val="0"/>
          <w:numId w:val="16"/>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Certificado de Antecedentes Judiciales de la Policía Nacional</w:t>
      </w:r>
      <w:r>
        <w:rPr>
          <w:rFonts w:ascii="Arial" w:hAnsi="Arial" w:cs="Arial"/>
          <w:color w:val="243238"/>
          <w:sz w:val="20"/>
          <w:szCs w:val="20"/>
        </w:rPr>
        <w:t xml:space="preserve"> del estudiante.</w:t>
      </w:r>
    </w:p>
    <w:p w14:paraId="2323AA6D" w14:textId="440278D4" w:rsidR="005F39EB" w:rsidRPr="000F1748" w:rsidRDefault="005F39EB" w:rsidP="009D2892">
      <w:pPr>
        <w:pStyle w:val="NormalWeb"/>
        <w:numPr>
          <w:ilvl w:val="0"/>
          <w:numId w:val="16"/>
        </w:numPr>
        <w:shd w:val="clear" w:color="auto" w:fill="FFFFFF"/>
        <w:spacing w:before="0" w:beforeAutospacing="0" w:after="0" w:afterAutospacing="0"/>
        <w:ind w:left="851"/>
        <w:jc w:val="both"/>
        <w:rPr>
          <w:rFonts w:ascii="Arial" w:hAnsi="Arial" w:cs="Arial"/>
          <w:color w:val="243238"/>
          <w:sz w:val="20"/>
          <w:szCs w:val="20"/>
        </w:rPr>
      </w:pPr>
      <w:r w:rsidRPr="000F1748">
        <w:rPr>
          <w:rFonts w:ascii="Arial" w:hAnsi="Arial" w:cs="Arial"/>
          <w:color w:val="243238"/>
          <w:sz w:val="20"/>
          <w:szCs w:val="20"/>
        </w:rPr>
        <w:t>Certificado de vinculación a EPS o SISBEN (contributivo o subsidiado)</w:t>
      </w:r>
      <w:r>
        <w:rPr>
          <w:rFonts w:ascii="Arial" w:hAnsi="Arial" w:cs="Arial"/>
          <w:color w:val="243238"/>
          <w:sz w:val="20"/>
          <w:szCs w:val="20"/>
        </w:rPr>
        <w:t xml:space="preserve"> del estudiante.</w:t>
      </w:r>
    </w:p>
    <w:p w14:paraId="2A4DDE8E" w14:textId="77777777" w:rsidR="005F39EB" w:rsidRPr="000F1748" w:rsidRDefault="005F39EB" w:rsidP="009D2892">
      <w:pPr>
        <w:pStyle w:val="Prrafodelista"/>
        <w:numPr>
          <w:ilvl w:val="0"/>
          <w:numId w:val="16"/>
        </w:numPr>
        <w:spacing w:after="0"/>
        <w:ind w:left="851"/>
        <w:jc w:val="both"/>
        <w:rPr>
          <w:rFonts w:ascii="Arial" w:hAnsi="Arial" w:cs="Arial"/>
          <w:color w:val="243238"/>
          <w:sz w:val="20"/>
          <w:szCs w:val="20"/>
        </w:rPr>
      </w:pPr>
      <w:r w:rsidRPr="000F1748">
        <w:rPr>
          <w:rFonts w:ascii="Arial" w:hAnsi="Arial" w:cs="Arial"/>
          <w:color w:val="243238"/>
          <w:sz w:val="20"/>
          <w:szCs w:val="20"/>
        </w:rPr>
        <w:t xml:space="preserve">Los </w:t>
      </w:r>
      <w:r w:rsidRPr="000F1748">
        <w:rPr>
          <w:rFonts w:ascii="Arial" w:hAnsi="Arial" w:cs="Arial"/>
          <w:color w:val="243238"/>
          <w:sz w:val="20"/>
          <w:szCs w:val="20"/>
          <w:u w:val="single"/>
        </w:rPr>
        <w:t>estudiantes del Programa Regencia</w:t>
      </w:r>
      <w:r w:rsidRPr="000F1748">
        <w:rPr>
          <w:rFonts w:ascii="Arial" w:hAnsi="Arial" w:cs="Arial"/>
          <w:color w:val="243238"/>
          <w:sz w:val="20"/>
          <w:szCs w:val="20"/>
        </w:rPr>
        <w:t xml:space="preserve"> en Farmacia deberán aportar Certificación de la inmunización: Hepatitis B (tres dosis), DPT, Sarampión/Rubeola (Doble Viral para adultos) y toxoide antitetánico (tres dosis); 1 o 2 dosis de antimeningococcica (según vacuna aplicada).</w:t>
      </w:r>
    </w:p>
    <w:p w14:paraId="53907AA9" w14:textId="77777777" w:rsidR="005F39EB" w:rsidRDefault="005F39EB" w:rsidP="009D2892">
      <w:pPr>
        <w:numPr>
          <w:ilvl w:val="0"/>
          <w:numId w:val="16"/>
        </w:numPr>
        <w:spacing w:after="0" w:line="240" w:lineRule="auto"/>
        <w:ind w:left="851"/>
        <w:rPr>
          <w:rFonts w:ascii="Arial" w:hAnsi="Arial" w:cs="Arial"/>
          <w:color w:val="243238"/>
          <w:sz w:val="20"/>
          <w:szCs w:val="20"/>
        </w:rPr>
      </w:pPr>
      <w:r w:rsidRPr="000F1748">
        <w:rPr>
          <w:rFonts w:ascii="Arial" w:hAnsi="Arial" w:cs="Arial"/>
          <w:color w:val="243238"/>
          <w:sz w:val="20"/>
          <w:szCs w:val="20"/>
        </w:rPr>
        <w:t xml:space="preserve">Los </w:t>
      </w:r>
      <w:r w:rsidRPr="000F1748">
        <w:rPr>
          <w:rFonts w:ascii="Arial" w:hAnsi="Arial" w:cs="Arial"/>
          <w:color w:val="243238"/>
          <w:sz w:val="20"/>
          <w:szCs w:val="20"/>
          <w:u w:val="single"/>
        </w:rPr>
        <w:t>estudiantes del Programa Regencia en Farmacia</w:t>
      </w:r>
      <w:r w:rsidRPr="000F1748">
        <w:rPr>
          <w:rFonts w:ascii="Arial" w:hAnsi="Arial" w:cs="Arial"/>
          <w:color w:val="243238"/>
          <w:sz w:val="20"/>
          <w:szCs w:val="20"/>
        </w:rPr>
        <w:t xml:space="preserve"> deberán aportar Certificado médico general y otros </w:t>
      </w:r>
      <w:proofErr w:type="gramStart"/>
      <w:r w:rsidRPr="000F1748">
        <w:rPr>
          <w:rFonts w:ascii="Arial" w:hAnsi="Arial" w:cs="Arial"/>
          <w:color w:val="243238"/>
          <w:sz w:val="20"/>
          <w:szCs w:val="20"/>
        </w:rPr>
        <w:t>requisitos  que</w:t>
      </w:r>
      <w:proofErr w:type="gramEnd"/>
      <w:r w:rsidRPr="000F1748">
        <w:rPr>
          <w:rFonts w:ascii="Arial" w:hAnsi="Arial" w:cs="Arial"/>
          <w:color w:val="243238"/>
          <w:sz w:val="20"/>
          <w:szCs w:val="20"/>
        </w:rPr>
        <w:t xml:space="preserve">  están sujetas a lo que disponga el escenario de práctica.</w:t>
      </w:r>
    </w:p>
    <w:p w14:paraId="134C0E25" w14:textId="564EF8DE" w:rsidR="005F39EB" w:rsidRDefault="003467AF" w:rsidP="009D2892">
      <w:pPr>
        <w:numPr>
          <w:ilvl w:val="0"/>
          <w:numId w:val="16"/>
        </w:numPr>
        <w:spacing w:after="0" w:line="240" w:lineRule="auto"/>
        <w:ind w:left="851"/>
        <w:rPr>
          <w:rFonts w:ascii="Arial" w:hAnsi="Arial" w:cs="Arial"/>
          <w:b/>
          <w:bCs/>
          <w:color w:val="243238"/>
          <w:sz w:val="20"/>
          <w:szCs w:val="20"/>
        </w:rPr>
      </w:pPr>
      <w:r w:rsidRPr="005F39EB">
        <w:rPr>
          <w:rFonts w:ascii="Arial" w:hAnsi="Arial" w:cs="Arial"/>
          <w:b/>
          <w:bCs/>
          <w:color w:val="243238"/>
          <w:sz w:val="20"/>
          <w:szCs w:val="20"/>
        </w:rPr>
        <w:t>Carta o certificado de la empresa, especificando</w:t>
      </w:r>
      <w:r w:rsidR="00AE0648">
        <w:rPr>
          <w:rFonts w:ascii="Arial" w:hAnsi="Arial" w:cs="Arial"/>
          <w:b/>
          <w:bCs/>
          <w:color w:val="243238"/>
          <w:sz w:val="20"/>
          <w:szCs w:val="20"/>
        </w:rPr>
        <w:t>:</w:t>
      </w:r>
    </w:p>
    <w:p w14:paraId="0DDFAAD9"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Nombre empresa</w:t>
      </w:r>
    </w:p>
    <w:p w14:paraId="58A9F01E"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NIT</w:t>
      </w:r>
    </w:p>
    <w:p w14:paraId="0A6D8BF7"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Representante legal</w:t>
      </w:r>
    </w:p>
    <w:p w14:paraId="279F26C6"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Contacto (Nombre, Teléfono y Correo)</w:t>
      </w:r>
    </w:p>
    <w:p w14:paraId="1F9F3B92"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Dirección, Municipio, Departamento.</w:t>
      </w:r>
    </w:p>
    <w:p w14:paraId="3ABD0803" w14:textId="77777777" w:rsidR="00AE0648" w:rsidRPr="000F17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Rol o funciones para desempeñar en la práctica empresarial</w:t>
      </w:r>
    </w:p>
    <w:p w14:paraId="789BF300" w14:textId="77777777" w:rsidR="00AE06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Duración (inicio y Fin)</w:t>
      </w:r>
    </w:p>
    <w:p w14:paraId="6B5097E2" w14:textId="52ED672C" w:rsidR="00AE0648" w:rsidRPr="00AE0648" w:rsidRDefault="00AE0648" w:rsidP="009D2892">
      <w:pPr>
        <w:pStyle w:val="NormalWeb"/>
        <w:numPr>
          <w:ilvl w:val="2"/>
          <w:numId w:val="17"/>
        </w:numPr>
        <w:shd w:val="clear" w:color="auto" w:fill="FFFFFF"/>
        <w:spacing w:before="0" w:beforeAutospacing="0" w:after="0" w:afterAutospacing="0"/>
        <w:jc w:val="both"/>
        <w:rPr>
          <w:rFonts w:ascii="Arial" w:hAnsi="Arial" w:cs="Arial"/>
          <w:color w:val="243238"/>
          <w:sz w:val="20"/>
          <w:szCs w:val="20"/>
        </w:rPr>
      </w:pPr>
      <w:r w:rsidRPr="00AE0648">
        <w:rPr>
          <w:rFonts w:ascii="Arial" w:hAnsi="Arial" w:cs="Arial"/>
          <w:color w:val="243238"/>
          <w:sz w:val="20"/>
          <w:szCs w:val="20"/>
        </w:rPr>
        <w:t>Tipo de vinculación (Pasantía o Contrato de Aprendizaje)</w:t>
      </w:r>
    </w:p>
    <w:p w14:paraId="3A11D38A" w14:textId="37780B08" w:rsidR="005F39EB" w:rsidRDefault="005F39EB" w:rsidP="009D2892">
      <w:pPr>
        <w:numPr>
          <w:ilvl w:val="0"/>
          <w:numId w:val="16"/>
        </w:numPr>
        <w:spacing w:after="0" w:line="240" w:lineRule="auto"/>
        <w:ind w:left="851"/>
        <w:rPr>
          <w:rFonts w:ascii="Arial" w:hAnsi="Arial" w:cs="Arial"/>
          <w:color w:val="243238"/>
          <w:sz w:val="20"/>
          <w:szCs w:val="20"/>
        </w:rPr>
      </w:pPr>
      <w:r w:rsidRPr="005F39EB">
        <w:rPr>
          <w:rFonts w:ascii="Arial" w:hAnsi="Arial" w:cs="Arial"/>
          <w:b/>
          <w:bCs/>
          <w:color w:val="243238"/>
          <w:sz w:val="20"/>
          <w:szCs w:val="20"/>
        </w:rPr>
        <w:t>Cámara de comercio de la empresa o su equivalente</w:t>
      </w:r>
      <w:r w:rsidRPr="005F39EB">
        <w:rPr>
          <w:rFonts w:ascii="Arial" w:hAnsi="Arial" w:cs="Arial"/>
          <w:color w:val="243238"/>
          <w:sz w:val="20"/>
          <w:szCs w:val="20"/>
        </w:rPr>
        <w:t>.</w:t>
      </w:r>
    </w:p>
    <w:p w14:paraId="616069B7" w14:textId="3DF732F2" w:rsidR="00AE0648" w:rsidRDefault="00AE0648" w:rsidP="009D2892">
      <w:pPr>
        <w:numPr>
          <w:ilvl w:val="0"/>
          <w:numId w:val="16"/>
        </w:numPr>
        <w:spacing w:after="0" w:line="240" w:lineRule="auto"/>
        <w:ind w:left="851"/>
        <w:rPr>
          <w:rFonts w:ascii="Arial" w:hAnsi="Arial" w:cs="Arial"/>
          <w:b/>
          <w:bCs/>
          <w:color w:val="243238"/>
          <w:sz w:val="20"/>
          <w:szCs w:val="20"/>
        </w:rPr>
      </w:pPr>
      <w:r w:rsidRPr="00AE0648">
        <w:rPr>
          <w:rFonts w:ascii="Arial" w:hAnsi="Arial" w:cs="Arial"/>
          <w:b/>
          <w:bCs/>
          <w:color w:val="243238"/>
          <w:sz w:val="20"/>
          <w:szCs w:val="20"/>
        </w:rPr>
        <w:t>Copia de documento de identidad de representante legal</w:t>
      </w:r>
    </w:p>
    <w:p w14:paraId="4F6A43DB" w14:textId="198F9FED" w:rsidR="00777A7E" w:rsidRPr="007C737D" w:rsidRDefault="00777A7E" w:rsidP="009D2892">
      <w:pPr>
        <w:numPr>
          <w:ilvl w:val="0"/>
          <w:numId w:val="16"/>
        </w:numPr>
        <w:spacing w:after="0" w:line="240" w:lineRule="auto"/>
        <w:ind w:left="851"/>
        <w:rPr>
          <w:rFonts w:ascii="Arial" w:hAnsi="Arial" w:cs="Arial"/>
          <w:b/>
          <w:bCs/>
          <w:color w:val="243238"/>
          <w:sz w:val="20"/>
          <w:szCs w:val="20"/>
        </w:rPr>
      </w:pPr>
      <w:r w:rsidRPr="007C737D">
        <w:rPr>
          <w:rFonts w:ascii="Arial" w:hAnsi="Arial" w:cs="Arial"/>
          <w:b/>
          <w:bCs/>
          <w:color w:val="243238"/>
          <w:sz w:val="20"/>
          <w:szCs w:val="20"/>
        </w:rPr>
        <w:t>Rut vigente</w:t>
      </w:r>
    </w:p>
    <w:p w14:paraId="18716254" w14:textId="77777777" w:rsidR="003467AF" w:rsidRPr="000F1748" w:rsidRDefault="003467AF" w:rsidP="003467AF">
      <w:pPr>
        <w:pStyle w:val="NormalWeb"/>
        <w:shd w:val="clear" w:color="auto" w:fill="FFFFFF"/>
        <w:spacing w:before="0" w:beforeAutospacing="0" w:after="0" w:afterAutospacing="0"/>
        <w:jc w:val="both"/>
        <w:rPr>
          <w:rFonts w:ascii="Arial" w:hAnsi="Arial" w:cs="Arial"/>
          <w:color w:val="243238"/>
          <w:sz w:val="20"/>
          <w:szCs w:val="20"/>
        </w:rPr>
      </w:pPr>
    </w:p>
    <w:p w14:paraId="50D5E291" w14:textId="77777777" w:rsidR="003467AF" w:rsidRPr="000F1748" w:rsidRDefault="003467AF" w:rsidP="003467AF">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Dirección Académico-Administrativa realizará la verificación de aprobación de asignaturas del plan de estudio así:</w:t>
      </w:r>
    </w:p>
    <w:p w14:paraId="3861BB67" w14:textId="77777777" w:rsidR="003467AF" w:rsidRPr="000F1748" w:rsidRDefault="003467AF" w:rsidP="003467AF">
      <w:pPr>
        <w:pStyle w:val="NormalWeb"/>
        <w:shd w:val="clear" w:color="auto" w:fill="FFFFFF"/>
        <w:spacing w:before="0" w:beforeAutospacing="0" w:after="0" w:afterAutospacing="0"/>
        <w:jc w:val="both"/>
        <w:rPr>
          <w:rFonts w:ascii="Arial" w:hAnsi="Arial" w:cs="Arial"/>
          <w:color w:val="243238"/>
          <w:sz w:val="20"/>
          <w:szCs w:val="20"/>
        </w:rPr>
      </w:pPr>
    </w:p>
    <w:tbl>
      <w:tblPr>
        <w:tblStyle w:val="Tablaconcuadrcula"/>
        <w:tblW w:w="9067" w:type="dxa"/>
        <w:tblLook w:val="04A0" w:firstRow="1" w:lastRow="0" w:firstColumn="1" w:lastColumn="0" w:noHBand="0" w:noVBand="1"/>
      </w:tblPr>
      <w:tblGrid>
        <w:gridCol w:w="2942"/>
        <w:gridCol w:w="2943"/>
        <w:gridCol w:w="3182"/>
      </w:tblGrid>
      <w:tr w:rsidR="003467AF" w:rsidRPr="000F1748" w14:paraId="5BDB97EE" w14:textId="77777777" w:rsidTr="00ED2EBE">
        <w:tc>
          <w:tcPr>
            <w:tcW w:w="2942" w:type="dxa"/>
            <w:vMerge w:val="restart"/>
            <w:vAlign w:val="center"/>
          </w:tcPr>
          <w:p w14:paraId="185F3962" w14:textId="77777777" w:rsidR="003467AF" w:rsidRPr="000F1748" w:rsidRDefault="003467AF"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Semestres o Créditos académicos para cursar la asignatura de práctica.</w:t>
            </w:r>
          </w:p>
        </w:tc>
        <w:tc>
          <w:tcPr>
            <w:tcW w:w="2943" w:type="dxa"/>
            <w:vAlign w:val="center"/>
          </w:tcPr>
          <w:p w14:paraId="18292BB6" w14:textId="77777777" w:rsidR="003467AF" w:rsidRPr="000F1748" w:rsidRDefault="003467AF"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Semestres</w:t>
            </w:r>
          </w:p>
        </w:tc>
        <w:tc>
          <w:tcPr>
            <w:tcW w:w="3182" w:type="dxa"/>
            <w:vAlign w:val="center"/>
          </w:tcPr>
          <w:p w14:paraId="7E7EA70D" w14:textId="77777777" w:rsidR="003467AF" w:rsidRPr="000F1748" w:rsidRDefault="003467AF"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Créditos</w:t>
            </w:r>
          </w:p>
        </w:tc>
      </w:tr>
      <w:tr w:rsidR="003467AF" w:rsidRPr="000F1748" w14:paraId="58539ADE" w14:textId="77777777" w:rsidTr="00ED2EBE">
        <w:tc>
          <w:tcPr>
            <w:tcW w:w="2942" w:type="dxa"/>
            <w:vMerge/>
          </w:tcPr>
          <w:p w14:paraId="12606932" w14:textId="77777777" w:rsidR="003467AF" w:rsidRPr="000F1748" w:rsidRDefault="003467AF" w:rsidP="00ED2EBE">
            <w:pPr>
              <w:pStyle w:val="NormalWeb"/>
              <w:spacing w:before="0" w:beforeAutospacing="0" w:after="0" w:afterAutospacing="0"/>
              <w:jc w:val="both"/>
              <w:rPr>
                <w:rFonts w:ascii="Arial" w:hAnsi="Arial" w:cs="Arial"/>
                <w:color w:val="243238"/>
                <w:sz w:val="20"/>
                <w:szCs w:val="20"/>
              </w:rPr>
            </w:pPr>
          </w:p>
        </w:tc>
        <w:tc>
          <w:tcPr>
            <w:tcW w:w="2943" w:type="dxa"/>
            <w:vAlign w:val="center"/>
          </w:tcPr>
          <w:p w14:paraId="17B04D94" w14:textId="77777777" w:rsidR="003467AF" w:rsidRPr="000F1748" w:rsidRDefault="003467AF"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(4) Cuarto semestre académico cursado y aprobado al 100%</w:t>
            </w:r>
          </w:p>
        </w:tc>
        <w:tc>
          <w:tcPr>
            <w:tcW w:w="3182" w:type="dxa"/>
            <w:vAlign w:val="center"/>
          </w:tcPr>
          <w:p w14:paraId="619CD2E6" w14:textId="0ECAF0FE" w:rsidR="003467AF" w:rsidRPr="000F1748" w:rsidRDefault="003467AF"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7</w:t>
            </w:r>
            <w:r w:rsidR="009D2892">
              <w:rPr>
                <w:rFonts w:ascii="Arial" w:hAnsi="Arial" w:cs="Arial"/>
                <w:color w:val="243238"/>
                <w:sz w:val="20"/>
                <w:szCs w:val="20"/>
              </w:rPr>
              <w:t>0</w:t>
            </w:r>
            <w:r w:rsidRPr="000F1748">
              <w:rPr>
                <w:rFonts w:ascii="Arial" w:hAnsi="Arial" w:cs="Arial"/>
                <w:color w:val="243238"/>
                <w:sz w:val="20"/>
                <w:szCs w:val="20"/>
              </w:rPr>
              <w:t xml:space="preserve"> créditos cursados y aprobados</w:t>
            </w:r>
          </w:p>
        </w:tc>
      </w:tr>
    </w:tbl>
    <w:p w14:paraId="1A692445" w14:textId="77777777" w:rsidR="003467AF" w:rsidRPr="000F1748" w:rsidRDefault="003467AF" w:rsidP="003467AF">
      <w:pPr>
        <w:pStyle w:val="NormalWeb"/>
        <w:shd w:val="clear" w:color="auto" w:fill="FFFFFF"/>
        <w:spacing w:before="0" w:beforeAutospacing="0" w:after="225" w:afterAutospacing="0"/>
        <w:jc w:val="both"/>
        <w:rPr>
          <w:rFonts w:ascii="Arial" w:hAnsi="Arial" w:cs="Arial"/>
          <w:color w:val="243238"/>
          <w:sz w:val="20"/>
          <w:szCs w:val="20"/>
        </w:rPr>
      </w:pPr>
    </w:p>
    <w:p w14:paraId="1A5EFB28" w14:textId="5745E4B4" w:rsidR="003467AF" w:rsidRDefault="003467AF" w:rsidP="00AE06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El equipo de prácticas realizará la validación de la documentación aportada y verificación de información respectiva. En caso de requerirse se realizará visita complementaria en la empresa. Se informará al estudiante solicitante el concepto de APROBACIÓN O NEGACIÓN de la solicitud a través de correo electrónico (8 días hábiles siguientes a su radicación)</w:t>
      </w:r>
      <w:r w:rsidR="00AE0648">
        <w:rPr>
          <w:rFonts w:ascii="Arial" w:hAnsi="Arial" w:cs="Arial"/>
          <w:color w:val="243238"/>
          <w:sz w:val="20"/>
          <w:szCs w:val="20"/>
        </w:rPr>
        <w:t>.</w:t>
      </w:r>
    </w:p>
    <w:p w14:paraId="51F8DFDA" w14:textId="77777777" w:rsidR="00AE0648" w:rsidRDefault="00AE0648" w:rsidP="00AE0648">
      <w:pPr>
        <w:pStyle w:val="NormalWeb"/>
        <w:shd w:val="clear" w:color="auto" w:fill="FFFFFF"/>
        <w:spacing w:before="0" w:beforeAutospacing="0" w:after="0" w:afterAutospacing="0"/>
        <w:jc w:val="both"/>
        <w:rPr>
          <w:rFonts w:ascii="Arial" w:hAnsi="Arial" w:cs="Arial"/>
          <w:color w:val="243238"/>
          <w:sz w:val="20"/>
          <w:szCs w:val="20"/>
        </w:rPr>
      </w:pPr>
    </w:p>
    <w:p w14:paraId="35993BDE" w14:textId="369E2C4F" w:rsidR="00AE0648" w:rsidRDefault="00AE0648" w:rsidP="00AE0648">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lastRenderedPageBreak/>
        <w:t>Si la solicitud es aprobada, se remite minuta de Convenio Interinstitucional, Convenio Docencia-Servicio para su firma o se da formalización de Contrato de Aprendizaje en plataforma SENA-SVGA, según aplique</w:t>
      </w:r>
      <w:r w:rsidR="009D2892">
        <w:rPr>
          <w:rFonts w:ascii="Arial" w:hAnsi="Arial" w:cs="Arial"/>
          <w:color w:val="243238"/>
          <w:sz w:val="20"/>
          <w:szCs w:val="20"/>
        </w:rPr>
        <w:t>.</w:t>
      </w:r>
    </w:p>
    <w:p w14:paraId="1E720454" w14:textId="77777777" w:rsidR="00AE0648" w:rsidRPr="000F1748" w:rsidRDefault="00AE0648" w:rsidP="00AE0648">
      <w:pPr>
        <w:pStyle w:val="NormalWeb"/>
        <w:shd w:val="clear" w:color="auto" w:fill="FFFFFF"/>
        <w:spacing w:before="0" w:beforeAutospacing="0" w:after="0" w:afterAutospacing="0"/>
        <w:jc w:val="both"/>
        <w:rPr>
          <w:rFonts w:ascii="Arial" w:hAnsi="Arial" w:cs="Arial"/>
          <w:color w:val="243238"/>
          <w:sz w:val="20"/>
          <w:szCs w:val="20"/>
        </w:rPr>
      </w:pPr>
    </w:p>
    <w:p w14:paraId="7CD145CD" w14:textId="118ED851" w:rsidR="00AE0648" w:rsidRDefault="003467AF" w:rsidP="00AE0648">
      <w:pPr>
        <w:jc w:val="both"/>
        <w:rPr>
          <w:rFonts w:ascii="Arial" w:hAnsi="Arial" w:cs="Arial"/>
          <w:bCs/>
          <w:sz w:val="20"/>
          <w:szCs w:val="20"/>
        </w:rPr>
      </w:pPr>
      <w:r w:rsidRPr="000F1748">
        <w:rPr>
          <w:rFonts w:ascii="Arial" w:hAnsi="Arial" w:cs="Arial"/>
          <w:bCs/>
          <w:sz w:val="20"/>
          <w:szCs w:val="20"/>
        </w:rPr>
        <w:t>En caso de negación el estudiante deberá realizar las prácticas empresariales conforme a lo dispuesto por la institución</w:t>
      </w:r>
      <w:r>
        <w:rPr>
          <w:rFonts w:ascii="Arial" w:hAnsi="Arial" w:cs="Arial"/>
          <w:bCs/>
          <w:sz w:val="20"/>
          <w:szCs w:val="20"/>
        </w:rPr>
        <w:t xml:space="preserve">, podrá realizar el proceso de práctica en su sitio de trabajo siempre y cuando las actividades desarrollar </w:t>
      </w:r>
      <w:proofErr w:type="gramStart"/>
      <w:r w:rsidR="007C737D">
        <w:rPr>
          <w:rFonts w:ascii="Arial" w:hAnsi="Arial" w:cs="Arial"/>
          <w:bCs/>
          <w:sz w:val="20"/>
          <w:szCs w:val="20"/>
        </w:rPr>
        <w:t xml:space="preserve">sean  </w:t>
      </w:r>
      <w:proofErr w:type="spellStart"/>
      <w:r w:rsidR="007C737D">
        <w:rPr>
          <w:rFonts w:ascii="Arial" w:hAnsi="Arial" w:cs="Arial"/>
          <w:bCs/>
          <w:sz w:val="20"/>
          <w:szCs w:val="20"/>
        </w:rPr>
        <w:t>a</w:t>
      </w:r>
      <w:proofErr w:type="gramEnd"/>
      <w:r w:rsidR="007C737D">
        <w:rPr>
          <w:rFonts w:ascii="Arial" w:hAnsi="Arial" w:cs="Arial"/>
          <w:bCs/>
          <w:sz w:val="20"/>
          <w:szCs w:val="20"/>
        </w:rPr>
        <w:t xml:space="preserve"> fines</w:t>
      </w:r>
      <w:proofErr w:type="spellEnd"/>
      <w:r w:rsidR="007C737D">
        <w:rPr>
          <w:rFonts w:ascii="Arial" w:hAnsi="Arial" w:cs="Arial"/>
          <w:bCs/>
          <w:sz w:val="20"/>
          <w:szCs w:val="20"/>
        </w:rPr>
        <w:t xml:space="preserve"> </w:t>
      </w:r>
      <w:r w:rsidR="00FF6F3D">
        <w:rPr>
          <w:rFonts w:ascii="Arial" w:hAnsi="Arial" w:cs="Arial"/>
          <w:bCs/>
          <w:sz w:val="20"/>
          <w:szCs w:val="20"/>
        </w:rPr>
        <w:t>al programa y se trate de un entidad formalmente constituida.</w:t>
      </w:r>
    </w:p>
    <w:p w14:paraId="4C381F2B" w14:textId="77777777" w:rsidR="007C737D" w:rsidRPr="00AE0648" w:rsidRDefault="007C737D" w:rsidP="00AE0648">
      <w:pPr>
        <w:jc w:val="both"/>
        <w:rPr>
          <w:rFonts w:ascii="Arial" w:hAnsi="Arial" w:cs="Arial"/>
          <w:bCs/>
          <w:sz w:val="20"/>
          <w:szCs w:val="20"/>
        </w:rPr>
      </w:pPr>
    </w:p>
    <w:p w14:paraId="03D557B5" w14:textId="562CFB3C" w:rsidR="003618A3" w:rsidRPr="003618A3" w:rsidRDefault="003618A3" w:rsidP="009D2892">
      <w:pPr>
        <w:pStyle w:val="Ttulo2"/>
        <w:numPr>
          <w:ilvl w:val="0"/>
          <w:numId w:val="1"/>
        </w:numPr>
        <w:shd w:val="clear" w:color="auto" w:fill="E7E6E6" w:themeFill="background2"/>
        <w:spacing w:line="240" w:lineRule="auto"/>
        <w:ind w:left="426"/>
        <w:jc w:val="both"/>
        <w:rPr>
          <w:rFonts w:ascii="Arial" w:hAnsi="Arial" w:cs="Arial"/>
          <w:b/>
          <w:bCs/>
        </w:rPr>
      </w:pPr>
      <w:r w:rsidRPr="000F1748">
        <w:rPr>
          <w:rFonts w:ascii="Arial" w:hAnsi="Arial" w:cs="Arial"/>
          <w:b/>
          <w:bCs/>
        </w:rPr>
        <w:t xml:space="preserve">ETAPAS DEL PROCESO DE </w:t>
      </w:r>
      <w:r w:rsidR="009847AD">
        <w:rPr>
          <w:rFonts w:ascii="Arial" w:hAnsi="Arial" w:cs="Arial"/>
          <w:b/>
          <w:bCs/>
        </w:rPr>
        <w:t>RECONOCIMIENTO DEL TRABAJO COMO PRÁCTICA</w:t>
      </w:r>
    </w:p>
    <w:p w14:paraId="4FE7D4D5" w14:textId="77777777" w:rsidR="00A876B2" w:rsidRDefault="00A876B2" w:rsidP="0071371C"/>
    <w:p w14:paraId="12490AE4" w14:textId="25DFF037" w:rsidR="003618A3" w:rsidRPr="009847AD" w:rsidRDefault="009847AD" w:rsidP="009847AD">
      <w:r w:rsidRPr="000F1748">
        <w:rPr>
          <w:rFonts w:ascii="Montserrat" w:hAnsi="Montserrat"/>
          <w:b/>
          <w:bCs/>
          <w:noProof/>
          <w:color w:val="7030A0"/>
          <w:sz w:val="21"/>
          <w:szCs w:val="21"/>
          <w:lang w:eastAsia="es-CO"/>
        </w:rPr>
        <w:drawing>
          <wp:inline distT="0" distB="0" distL="0" distR="0" wp14:anchorId="098A3CC1" wp14:editId="6F5AF7A0">
            <wp:extent cx="5486400" cy="2115820"/>
            <wp:effectExtent l="0" t="0" r="0" b="17780"/>
            <wp:docPr id="107987268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1" w:name="_Hlk155107998"/>
    </w:p>
    <w:p w14:paraId="2EF37222" w14:textId="77777777" w:rsidR="009847AD" w:rsidRDefault="009847AD" w:rsidP="003618A3">
      <w:pPr>
        <w:pStyle w:val="NormalWeb"/>
        <w:shd w:val="clear" w:color="auto" w:fill="FFFFFF"/>
        <w:spacing w:before="0" w:beforeAutospacing="0" w:after="225" w:afterAutospacing="0"/>
        <w:jc w:val="both"/>
        <w:rPr>
          <w:rFonts w:ascii="Arial" w:hAnsi="Arial" w:cs="Arial"/>
          <w:color w:val="243238"/>
          <w:sz w:val="20"/>
          <w:szCs w:val="20"/>
        </w:rPr>
      </w:pPr>
    </w:p>
    <w:p w14:paraId="17338926" w14:textId="1B0F2462" w:rsidR="003618A3" w:rsidRPr="000F1748" w:rsidRDefault="003618A3" w:rsidP="003618A3">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Remitir a correo institucional </w:t>
      </w:r>
      <w:hyperlink r:id="rId29" w:history="1">
        <w:r w:rsidRPr="000F1748">
          <w:rPr>
            <w:rStyle w:val="Hipervnculo"/>
            <w:rFonts w:ascii="Arial" w:hAnsi="Arial" w:cs="Arial"/>
            <w:sz w:val="20"/>
            <w:szCs w:val="20"/>
          </w:rPr>
          <w:t>directora.academico.administrativa@indoamerica.edu.co</w:t>
        </w:r>
      </w:hyperlink>
      <w:r w:rsidRPr="000F1748">
        <w:rPr>
          <w:rFonts w:ascii="Arial" w:hAnsi="Arial" w:cs="Arial"/>
          <w:color w:val="243238"/>
          <w:sz w:val="20"/>
          <w:szCs w:val="20"/>
        </w:rPr>
        <w:t xml:space="preserve"> y </w:t>
      </w:r>
    </w:p>
    <w:p w14:paraId="7D882486" w14:textId="77777777" w:rsidR="002D6CC3" w:rsidRDefault="003618A3" w:rsidP="002D6CC3">
      <w:pPr>
        <w:pStyle w:val="NormalWeb"/>
        <w:numPr>
          <w:ilvl w:val="0"/>
          <w:numId w:val="9"/>
        </w:numPr>
        <w:spacing w:before="0" w:beforeAutospacing="0" w:after="225" w:afterAutospacing="0"/>
        <w:jc w:val="both"/>
        <w:rPr>
          <w:rFonts w:ascii="Arial" w:hAnsi="Arial" w:cs="Arial"/>
          <w:sz w:val="20"/>
          <w:szCs w:val="20"/>
        </w:rPr>
      </w:pPr>
      <w:r w:rsidRPr="002D6CC3">
        <w:rPr>
          <w:rFonts w:ascii="Arial" w:hAnsi="Arial" w:cs="Arial"/>
          <w:sz w:val="20"/>
          <w:szCs w:val="20"/>
        </w:rPr>
        <w:t>Documento de identidad ambas caras.</w:t>
      </w:r>
    </w:p>
    <w:p w14:paraId="27A4AF37" w14:textId="061247CA" w:rsidR="003618A3" w:rsidRPr="002D6CC3" w:rsidRDefault="002D6CC3" w:rsidP="002D6CC3">
      <w:pPr>
        <w:pStyle w:val="NormalWeb"/>
        <w:numPr>
          <w:ilvl w:val="0"/>
          <w:numId w:val="9"/>
        </w:numPr>
        <w:spacing w:before="0" w:beforeAutospacing="0" w:after="225" w:afterAutospacing="0"/>
        <w:jc w:val="both"/>
        <w:rPr>
          <w:rFonts w:ascii="Arial" w:hAnsi="Arial" w:cs="Arial"/>
          <w:sz w:val="20"/>
          <w:szCs w:val="20"/>
        </w:rPr>
      </w:pPr>
      <w:r w:rsidRPr="002D6CC3">
        <w:rPr>
          <w:rFonts w:ascii="Arial" w:hAnsi="Arial" w:cs="Arial"/>
          <w:sz w:val="20"/>
          <w:szCs w:val="20"/>
        </w:rPr>
        <w:t>Fotocopia del</w:t>
      </w:r>
      <w:r w:rsidR="003618A3" w:rsidRPr="002D6CC3">
        <w:rPr>
          <w:rFonts w:ascii="Arial" w:hAnsi="Arial" w:cs="Arial"/>
          <w:sz w:val="20"/>
          <w:szCs w:val="20"/>
        </w:rPr>
        <w:t xml:space="preserve"> contrato de trabajo </w:t>
      </w:r>
      <w:bookmarkEnd w:id="1"/>
    </w:p>
    <w:p w14:paraId="73E2A50C" w14:textId="4A6D1CD6" w:rsidR="003618A3" w:rsidRPr="000F1748" w:rsidRDefault="003618A3" w:rsidP="009D2892">
      <w:pPr>
        <w:pStyle w:val="NormalWeb"/>
        <w:numPr>
          <w:ilvl w:val="0"/>
          <w:numId w:val="9"/>
        </w:numPr>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Certificado   laboral de la empresa, especificando cargo, funciones que realiza o realizó relacionadas con las competencias exigidas por el programa, </w:t>
      </w:r>
      <w:r w:rsidR="002D6CC3" w:rsidRPr="000F1748">
        <w:rPr>
          <w:rFonts w:ascii="Arial" w:hAnsi="Arial" w:cs="Arial"/>
          <w:color w:val="243238"/>
          <w:sz w:val="20"/>
          <w:szCs w:val="20"/>
        </w:rPr>
        <w:t>tiempo en</w:t>
      </w:r>
      <w:r w:rsidRPr="000F1748">
        <w:rPr>
          <w:rFonts w:ascii="Arial" w:hAnsi="Arial" w:cs="Arial"/>
          <w:color w:val="243238"/>
          <w:sz w:val="20"/>
          <w:szCs w:val="20"/>
        </w:rPr>
        <w:t xml:space="preserve"> el cargo y horario de trabajo.</w:t>
      </w:r>
    </w:p>
    <w:p w14:paraId="58E2B5EB" w14:textId="77777777" w:rsidR="003618A3" w:rsidRPr="000F1748" w:rsidRDefault="003618A3" w:rsidP="009D2892">
      <w:pPr>
        <w:pStyle w:val="NormalWeb"/>
        <w:numPr>
          <w:ilvl w:val="0"/>
          <w:numId w:val="9"/>
        </w:numPr>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 xml:space="preserve">Certificación de Afiliación de ARL Y EPS (Vigente durante el periodo de a reconocer) </w:t>
      </w:r>
    </w:p>
    <w:p w14:paraId="0C69DC41" w14:textId="77777777" w:rsidR="003618A3" w:rsidRPr="000F1748" w:rsidRDefault="003618A3" w:rsidP="003618A3">
      <w:pPr>
        <w:pStyle w:val="NormalWeb"/>
        <w:shd w:val="clear" w:color="auto" w:fill="FFFFFF"/>
        <w:spacing w:before="0" w:beforeAutospacing="0" w:after="0" w:afterAutospacing="0"/>
        <w:jc w:val="both"/>
        <w:rPr>
          <w:rFonts w:ascii="Arial" w:hAnsi="Arial" w:cs="Arial"/>
          <w:color w:val="243238"/>
          <w:sz w:val="20"/>
          <w:szCs w:val="20"/>
        </w:rPr>
      </w:pPr>
    </w:p>
    <w:p w14:paraId="543361F5" w14:textId="77777777" w:rsidR="003618A3" w:rsidRPr="000F1748" w:rsidRDefault="003618A3" w:rsidP="003618A3">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La Dirección Académico-Administrativa realizará la verificación de aprobación de asignaturas del plan de estudio así:</w:t>
      </w:r>
    </w:p>
    <w:p w14:paraId="5241E49F" w14:textId="77777777" w:rsidR="003618A3" w:rsidRPr="000F1748" w:rsidRDefault="003618A3" w:rsidP="003618A3">
      <w:pPr>
        <w:pStyle w:val="NormalWeb"/>
        <w:shd w:val="clear" w:color="auto" w:fill="FFFFFF"/>
        <w:spacing w:before="0" w:beforeAutospacing="0" w:after="0" w:afterAutospacing="0"/>
        <w:jc w:val="both"/>
        <w:rPr>
          <w:rFonts w:ascii="Arial" w:hAnsi="Arial" w:cs="Arial"/>
          <w:color w:val="243238"/>
          <w:sz w:val="20"/>
          <w:szCs w:val="20"/>
        </w:rPr>
      </w:pPr>
    </w:p>
    <w:tbl>
      <w:tblPr>
        <w:tblStyle w:val="Tablaconcuadrcula"/>
        <w:tblW w:w="9067" w:type="dxa"/>
        <w:tblLook w:val="04A0" w:firstRow="1" w:lastRow="0" w:firstColumn="1" w:lastColumn="0" w:noHBand="0" w:noVBand="1"/>
      </w:tblPr>
      <w:tblGrid>
        <w:gridCol w:w="2942"/>
        <w:gridCol w:w="2943"/>
        <w:gridCol w:w="3182"/>
      </w:tblGrid>
      <w:tr w:rsidR="003618A3" w:rsidRPr="000F1748" w14:paraId="07DF0438" w14:textId="77777777" w:rsidTr="00A47065">
        <w:tc>
          <w:tcPr>
            <w:tcW w:w="2942" w:type="dxa"/>
            <w:vMerge w:val="restart"/>
            <w:vAlign w:val="center"/>
          </w:tcPr>
          <w:p w14:paraId="44EC81D3" w14:textId="77777777" w:rsidR="003618A3" w:rsidRPr="000F1748" w:rsidRDefault="003618A3"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Semestres o Créditos académicos para cursar la asignatura de práctica.</w:t>
            </w:r>
          </w:p>
        </w:tc>
        <w:tc>
          <w:tcPr>
            <w:tcW w:w="2943" w:type="dxa"/>
            <w:vAlign w:val="center"/>
          </w:tcPr>
          <w:p w14:paraId="403D623B" w14:textId="77777777" w:rsidR="003618A3" w:rsidRPr="000F1748" w:rsidRDefault="003618A3"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Semestres</w:t>
            </w:r>
          </w:p>
        </w:tc>
        <w:tc>
          <w:tcPr>
            <w:tcW w:w="3182" w:type="dxa"/>
            <w:vAlign w:val="center"/>
          </w:tcPr>
          <w:p w14:paraId="0DEE3E77" w14:textId="77777777" w:rsidR="003618A3" w:rsidRPr="000F1748" w:rsidRDefault="003618A3"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Créditos</w:t>
            </w:r>
          </w:p>
        </w:tc>
      </w:tr>
      <w:tr w:rsidR="003618A3" w:rsidRPr="000F1748" w14:paraId="55845BCF" w14:textId="77777777" w:rsidTr="00A47065">
        <w:tc>
          <w:tcPr>
            <w:tcW w:w="2942" w:type="dxa"/>
            <w:vMerge/>
          </w:tcPr>
          <w:p w14:paraId="11B19989" w14:textId="77777777" w:rsidR="003618A3" w:rsidRPr="000F1748" w:rsidRDefault="003618A3" w:rsidP="00ED2EBE">
            <w:pPr>
              <w:pStyle w:val="NormalWeb"/>
              <w:spacing w:before="0" w:beforeAutospacing="0" w:after="0" w:afterAutospacing="0"/>
              <w:jc w:val="both"/>
              <w:rPr>
                <w:rFonts w:ascii="Arial" w:hAnsi="Arial" w:cs="Arial"/>
                <w:color w:val="243238"/>
                <w:sz w:val="20"/>
                <w:szCs w:val="20"/>
              </w:rPr>
            </w:pPr>
          </w:p>
        </w:tc>
        <w:tc>
          <w:tcPr>
            <w:tcW w:w="2943" w:type="dxa"/>
            <w:vAlign w:val="center"/>
          </w:tcPr>
          <w:p w14:paraId="655BD14B" w14:textId="77777777" w:rsidR="003618A3" w:rsidRPr="000F1748" w:rsidRDefault="003618A3"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(4) Cuarto semestre académico cursado y aprobado al 100%</w:t>
            </w:r>
          </w:p>
        </w:tc>
        <w:tc>
          <w:tcPr>
            <w:tcW w:w="3182" w:type="dxa"/>
            <w:vAlign w:val="center"/>
          </w:tcPr>
          <w:p w14:paraId="0E7910C0" w14:textId="057D6527" w:rsidR="003618A3" w:rsidRPr="000F1748" w:rsidRDefault="003618A3" w:rsidP="00ED2EBE">
            <w:pPr>
              <w:pStyle w:val="NormalWeb"/>
              <w:spacing w:before="0" w:beforeAutospacing="0" w:after="0" w:afterAutospacing="0"/>
              <w:jc w:val="center"/>
              <w:rPr>
                <w:rFonts w:ascii="Arial" w:hAnsi="Arial" w:cs="Arial"/>
                <w:color w:val="243238"/>
                <w:sz w:val="20"/>
                <w:szCs w:val="20"/>
              </w:rPr>
            </w:pPr>
            <w:r w:rsidRPr="000F1748">
              <w:rPr>
                <w:rFonts w:ascii="Arial" w:hAnsi="Arial" w:cs="Arial"/>
                <w:color w:val="243238"/>
                <w:sz w:val="20"/>
                <w:szCs w:val="20"/>
              </w:rPr>
              <w:t>7</w:t>
            </w:r>
            <w:r w:rsidR="009D2892">
              <w:rPr>
                <w:rFonts w:ascii="Arial" w:hAnsi="Arial" w:cs="Arial"/>
                <w:color w:val="243238"/>
                <w:sz w:val="20"/>
                <w:szCs w:val="20"/>
              </w:rPr>
              <w:t>0</w:t>
            </w:r>
            <w:r w:rsidRPr="000F1748">
              <w:rPr>
                <w:rFonts w:ascii="Arial" w:hAnsi="Arial" w:cs="Arial"/>
                <w:color w:val="243238"/>
                <w:sz w:val="20"/>
                <w:szCs w:val="20"/>
              </w:rPr>
              <w:t xml:space="preserve"> créditos cursados y aprobados</w:t>
            </w:r>
          </w:p>
        </w:tc>
      </w:tr>
    </w:tbl>
    <w:p w14:paraId="51C2E7AB" w14:textId="77777777" w:rsidR="003618A3" w:rsidRPr="000F1748" w:rsidRDefault="003618A3" w:rsidP="003618A3">
      <w:pPr>
        <w:pStyle w:val="NormalWeb"/>
        <w:shd w:val="clear" w:color="auto" w:fill="FFFFFF"/>
        <w:spacing w:before="0" w:beforeAutospacing="0" w:after="225" w:afterAutospacing="0"/>
        <w:jc w:val="both"/>
        <w:rPr>
          <w:rFonts w:ascii="Arial" w:hAnsi="Arial" w:cs="Arial"/>
          <w:color w:val="243238"/>
          <w:sz w:val="20"/>
          <w:szCs w:val="20"/>
        </w:rPr>
      </w:pPr>
    </w:p>
    <w:p w14:paraId="3D3E724C" w14:textId="77777777" w:rsidR="003618A3" w:rsidRPr="000F1748" w:rsidRDefault="003618A3" w:rsidP="003618A3">
      <w:pPr>
        <w:pStyle w:val="NormalWeb"/>
        <w:shd w:val="clear" w:color="auto" w:fill="FFFFFF"/>
        <w:spacing w:before="0" w:beforeAutospacing="0" w:after="0" w:afterAutospacing="0"/>
        <w:jc w:val="both"/>
        <w:rPr>
          <w:rFonts w:ascii="Arial" w:hAnsi="Arial" w:cs="Arial"/>
          <w:color w:val="243238"/>
          <w:sz w:val="20"/>
          <w:szCs w:val="20"/>
        </w:rPr>
      </w:pPr>
      <w:r w:rsidRPr="000F1748">
        <w:rPr>
          <w:rFonts w:ascii="Arial" w:hAnsi="Arial" w:cs="Arial"/>
          <w:color w:val="243238"/>
          <w:sz w:val="20"/>
          <w:szCs w:val="20"/>
        </w:rPr>
        <w:t xml:space="preserve">El equipo de prácticas realizará la validación de la documentación aportada y verificación de información respectiva. En caso de requerirse se realizará visita complementaria en la empresa. </w:t>
      </w:r>
    </w:p>
    <w:p w14:paraId="1FB3AC05" w14:textId="77777777" w:rsidR="003618A3" w:rsidRPr="000F1748" w:rsidRDefault="003618A3" w:rsidP="003618A3">
      <w:pPr>
        <w:pStyle w:val="NormalWeb"/>
        <w:shd w:val="clear" w:color="auto" w:fill="FFFFFF"/>
        <w:spacing w:before="0" w:beforeAutospacing="0" w:after="225" w:afterAutospacing="0"/>
        <w:jc w:val="both"/>
        <w:rPr>
          <w:rFonts w:ascii="Arial" w:hAnsi="Arial" w:cs="Arial"/>
          <w:color w:val="243238"/>
          <w:sz w:val="20"/>
          <w:szCs w:val="20"/>
        </w:rPr>
      </w:pPr>
      <w:r w:rsidRPr="000F1748">
        <w:rPr>
          <w:rFonts w:ascii="Arial" w:hAnsi="Arial" w:cs="Arial"/>
          <w:color w:val="243238"/>
          <w:sz w:val="20"/>
          <w:szCs w:val="20"/>
        </w:rPr>
        <w:t>Se informará al estudiante solicitante el concepto de APROBACIÓN O NEGACIÓN de la solicitud a través de correo electrónico (8 días hábiles siguientes a su radicación)</w:t>
      </w:r>
    </w:p>
    <w:p w14:paraId="4ADB108F" w14:textId="57E65C7B" w:rsidR="003618A3" w:rsidRPr="000F1748" w:rsidRDefault="003618A3" w:rsidP="003618A3">
      <w:pPr>
        <w:jc w:val="both"/>
        <w:rPr>
          <w:rFonts w:ascii="Arial" w:hAnsi="Arial" w:cs="Arial"/>
          <w:bCs/>
          <w:sz w:val="20"/>
          <w:szCs w:val="20"/>
        </w:rPr>
      </w:pPr>
      <w:r w:rsidRPr="000F1748">
        <w:rPr>
          <w:rFonts w:ascii="Arial" w:hAnsi="Arial" w:cs="Arial"/>
          <w:bCs/>
          <w:sz w:val="20"/>
          <w:szCs w:val="20"/>
        </w:rPr>
        <w:t xml:space="preserve">En caso de negación el estudiante deberá realizar las </w:t>
      </w:r>
      <w:r w:rsidR="009847AD" w:rsidRPr="000F1748">
        <w:rPr>
          <w:rFonts w:ascii="Arial" w:hAnsi="Arial" w:cs="Arial"/>
          <w:bCs/>
          <w:sz w:val="20"/>
          <w:szCs w:val="20"/>
        </w:rPr>
        <w:t>prácticas</w:t>
      </w:r>
      <w:r w:rsidRPr="000F1748">
        <w:rPr>
          <w:rFonts w:ascii="Arial" w:hAnsi="Arial" w:cs="Arial"/>
          <w:bCs/>
          <w:sz w:val="20"/>
          <w:szCs w:val="20"/>
        </w:rPr>
        <w:t xml:space="preserve"> empresariales conforme a lo dispuesto por la institución</w:t>
      </w:r>
      <w:r w:rsidR="009847AD">
        <w:rPr>
          <w:rFonts w:ascii="Arial" w:hAnsi="Arial" w:cs="Arial"/>
          <w:bCs/>
          <w:sz w:val="20"/>
          <w:szCs w:val="20"/>
        </w:rPr>
        <w:t xml:space="preserve">, podrá realizar el proceso de práctica en su sitio de trabajo siempre y cuando las actividades desarrollar sean  </w:t>
      </w:r>
    </w:p>
    <w:p w14:paraId="1A0AF78F" w14:textId="77777777" w:rsidR="00756BFE" w:rsidRPr="000F1748" w:rsidRDefault="00756BFE" w:rsidP="00756BFE">
      <w:pPr>
        <w:spacing w:line="360" w:lineRule="auto"/>
        <w:rPr>
          <w:rFonts w:ascii="Arial" w:hAnsi="Arial" w:cs="Arial"/>
        </w:rPr>
      </w:pPr>
    </w:p>
    <w:sectPr w:rsidR="00756BFE" w:rsidRPr="000F1748" w:rsidSect="00084CF1">
      <w:headerReference w:type="default" r:id="rId30"/>
      <w:pgSz w:w="12240" w:h="20160" w:code="5"/>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10021" w14:textId="77777777" w:rsidR="005A768F" w:rsidRDefault="005A768F" w:rsidP="008825D8">
      <w:pPr>
        <w:spacing w:after="0" w:line="240" w:lineRule="auto"/>
      </w:pPr>
      <w:r>
        <w:separator/>
      </w:r>
    </w:p>
  </w:endnote>
  <w:endnote w:type="continuationSeparator" w:id="0">
    <w:p w14:paraId="240668AB" w14:textId="77777777" w:rsidR="005A768F" w:rsidRDefault="005A768F" w:rsidP="0088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DF4E" w14:textId="77777777" w:rsidR="005A768F" w:rsidRDefault="005A768F" w:rsidP="008825D8">
      <w:pPr>
        <w:spacing w:after="0" w:line="240" w:lineRule="auto"/>
      </w:pPr>
      <w:r>
        <w:separator/>
      </w:r>
    </w:p>
  </w:footnote>
  <w:footnote w:type="continuationSeparator" w:id="0">
    <w:p w14:paraId="0C3FB541" w14:textId="77777777" w:rsidR="005A768F" w:rsidRDefault="005A768F" w:rsidP="0088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23DE" w14:textId="5A827A51" w:rsidR="00084CF1" w:rsidRDefault="00084CF1">
    <w:pPr>
      <w:pStyle w:val="Encabezado"/>
    </w:pPr>
    <w:r>
      <w:rPr>
        <w:noProof/>
        <w:lang w:eastAsia="es-CO"/>
      </w:rPr>
      <w:drawing>
        <wp:anchor distT="0" distB="0" distL="114300" distR="114300" simplePos="0" relativeHeight="251658240" behindDoc="0" locked="0" layoutInCell="1" allowOverlap="1" wp14:anchorId="15470918" wp14:editId="0BDBC829">
          <wp:simplePos x="0" y="0"/>
          <wp:positionH relativeFrom="column">
            <wp:posOffset>4156842</wp:posOffset>
          </wp:positionH>
          <wp:positionV relativeFrom="paragraph">
            <wp:posOffset>-366024</wp:posOffset>
          </wp:positionV>
          <wp:extent cx="1674198" cy="616053"/>
          <wp:effectExtent l="0" t="0" r="2540" b="0"/>
          <wp:wrapNone/>
          <wp:docPr id="1901783036" name="Imagen 1" descr="LOGO-indo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doame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8" cy="6160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2A5"/>
    <w:multiLevelType w:val="hybridMultilevel"/>
    <w:tmpl w:val="86D4F276"/>
    <w:lvl w:ilvl="0" w:tplc="240A0001">
      <w:start w:val="1"/>
      <w:numFmt w:val="bullet"/>
      <w:lvlText w:val=""/>
      <w:lvlJc w:val="left"/>
      <w:pPr>
        <w:ind w:left="720" w:hanging="360"/>
      </w:pPr>
      <w:rPr>
        <w:rFonts w:ascii="Symbol" w:hAnsi="Symbol" w:hint="default"/>
      </w:rPr>
    </w:lvl>
    <w:lvl w:ilvl="1" w:tplc="240A000B">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8C31C7"/>
    <w:multiLevelType w:val="multilevel"/>
    <w:tmpl w:val="FEF838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C434A3"/>
    <w:multiLevelType w:val="hybridMultilevel"/>
    <w:tmpl w:val="322C3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BF383C"/>
    <w:multiLevelType w:val="hybridMultilevel"/>
    <w:tmpl w:val="3F506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9719E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4A3D4A03"/>
    <w:multiLevelType w:val="hybridMultilevel"/>
    <w:tmpl w:val="42D2C5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E7370A"/>
    <w:multiLevelType w:val="multilevel"/>
    <w:tmpl w:val="F3A22E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D528AA"/>
    <w:multiLevelType w:val="hybridMultilevel"/>
    <w:tmpl w:val="CF349FD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3D4378"/>
    <w:multiLevelType w:val="hybridMultilevel"/>
    <w:tmpl w:val="15FE3954"/>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383855"/>
    <w:multiLevelType w:val="hybridMultilevel"/>
    <w:tmpl w:val="BC826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4C4E31"/>
    <w:multiLevelType w:val="hybridMultilevel"/>
    <w:tmpl w:val="D6B8E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2D1DD1"/>
    <w:multiLevelType w:val="hybridMultilevel"/>
    <w:tmpl w:val="35DA63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406E50"/>
    <w:multiLevelType w:val="hybridMultilevel"/>
    <w:tmpl w:val="71487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6904BD"/>
    <w:multiLevelType w:val="multilevel"/>
    <w:tmpl w:val="F3A22E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8A238BA"/>
    <w:multiLevelType w:val="multilevel"/>
    <w:tmpl w:val="F3A22E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B246B5F"/>
    <w:multiLevelType w:val="multilevel"/>
    <w:tmpl w:val="A24EF68E"/>
    <w:lvl w:ilvl="0">
      <w:start w:val="1"/>
      <w:numFmt w:val="decimal"/>
      <w:lvlText w:val="%1."/>
      <w:lvlJc w:val="left"/>
      <w:pPr>
        <w:ind w:left="6314" w:hanging="360"/>
      </w:pPr>
      <w:rPr>
        <w:rFonts w:hint="default"/>
        <w:b/>
        <w:bCs/>
      </w:rPr>
    </w:lvl>
    <w:lvl w:ilvl="1">
      <w:start w:val="2"/>
      <w:numFmt w:val="decimal"/>
      <w:isLgl/>
      <w:lvlText w:val="%1.%2"/>
      <w:lvlJc w:val="left"/>
      <w:pPr>
        <w:ind w:left="6314" w:hanging="360"/>
      </w:pPr>
      <w:rPr>
        <w:rFonts w:hint="default"/>
      </w:rPr>
    </w:lvl>
    <w:lvl w:ilvl="2">
      <w:start w:val="1"/>
      <w:numFmt w:val="decimal"/>
      <w:isLgl/>
      <w:lvlText w:val="%1.%2.%3"/>
      <w:lvlJc w:val="left"/>
      <w:pPr>
        <w:ind w:left="6314" w:hanging="36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6674" w:hanging="72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034" w:hanging="1080"/>
      </w:pPr>
      <w:rPr>
        <w:rFonts w:hint="default"/>
      </w:rPr>
    </w:lvl>
    <w:lvl w:ilvl="7">
      <w:start w:val="1"/>
      <w:numFmt w:val="decimal"/>
      <w:isLgl/>
      <w:lvlText w:val="%1.%2.%3.%4.%5.%6.%7.%8"/>
      <w:lvlJc w:val="left"/>
      <w:pPr>
        <w:ind w:left="7034" w:hanging="1080"/>
      </w:pPr>
      <w:rPr>
        <w:rFonts w:hint="default"/>
      </w:rPr>
    </w:lvl>
    <w:lvl w:ilvl="8">
      <w:start w:val="1"/>
      <w:numFmt w:val="decimal"/>
      <w:isLgl/>
      <w:lvlText w:val="%1.%2.%3.%4.%5.%6.%7.%8.%9"/>
      <w:lvlJc w:val="left"/>
      <w:pPr>
        <w:ind w:left="7394" w:hanging="1440"/>
      </w:pPr>
      <w:rPr>
        <w:rFonts w:hint="default"/>
      </w:rPr>
    </w:lvl>
  </w:abstractNum>
  <w:abstractNum w:abstractNumId="16" w15:restartNumberingAfterBreak="0">
    <w:nsid w:val="7F9B23E2"/>
    <w:multiLevelType w:val="hybridMultilevel"/>
    <w:tmpl w:val="4874F4EC"/>
    <w:lvl w:ilvl="0" w:tplc="240A000B">
      <w:start w:val="1"/>
      <w:numFmt w:val="bullet"/>
      <w:lvlText w:val=""/>
      <w:lvlJc w:val="left"/>
      <w:pPr>
        <w:ind w:left="776" w:hanging="360"/>
      </w:pPr>
      <w:rPr>
        <w:rFonts w:ascii="Wingdings" w:hAnsi="Wingdings" w:hint="default"/>
      </w:rPr>
    </w:lvl>
    <w:lvl w:ilvl="1" w:tplc="240A0003">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num w:numId="1">
    <w:abstractNumId w:val="13"/>
  </w:num>
  <w:num w:numId="2">
    <w:abstractNumId w:val="16"/>
  </w:num>
  <w:num w:numId="3">
    <w:abstractNumId w:val="0"/>
  </w:num>
  <w:num w:numId="4">
    <w:abstractNumId w:val="11"/>
  </w:num>
  <w:num w:numId="5">
    <w:abstractNumId w:val="5"/>
  </w:num>
  <w:num w:numId="6">
    <w:abstractNumId w:val="4"/>
  </w:num>
  <w:num w:numId="7">
    <w:abstractNumId w:val="1"/>
  </w:num>
  <w:num w:numId="8">
    <w:abstractNumId w:val="6"/>
  </w:num>
  <w:num w:numId="9">
    <w:abstractNumId w:val="14"/>
  </w:num>
  <w:num w:numId="10">
    <w:abstractNumId w:val="7"/>
  </w:num>
  <w:num w:numId="11">
    <w:abstractNumId w:val="10"/>
  </w:num>
  <w:num w:numId="12">
    <w:abstractNumId w:val="2"/>
  </w:num>
  <w:num w:numId="13">
    <w:abstractNumId w:val="3"/>
  </w:num>
  <w:num w:numId="14">
    <w:abstractNumId w:val="8"/>
  </w:num>
  <w:num w:numId="15">
    <w:abstractNumId w:val="12"/>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E5"/>
    <w:rsid w:val="0001259C"/>
    <w:rsid w:val="00084CF1"/>
    <w:rsid w:val="000A3E07"/>
    <w:rsid w:val="000A6496"/>
    <w:rsid w:val="000E69C4"/>
    <w:rsid w:val="000F1748"/>
    <w:rsid w:val="00110BE5"/>
    <w:rsid w:val="001215D6"/>
    <w:rsid w:val="00134F5D"/>
    <w:rsid w:val="0014622A"/>
    <w:rsid w:val="00152602"/>
    <w:rsid w:val="001976EB"/>
    <w:rsid w:val="001B5A73"/>
    <w:rsid w:val="001D684B"/>
    <w:rsid w:val="001E14ED"/>
    <w:rsid w:val="001F158F"/>
    <w:rsid w:val="001F7DD3"/>
    <w:rsid w:val="00205669"/>
    <w:rsid w:val="002067BB"/>
    <w:rsid w:val="00211F7B"/>
    <w:rsid w:val="00225A74"/>
    <w:rsid w:val="0023198D"/>
    <w:rsid w:val="00242C39"/>
    <w:rsid w:val="00244C5D"/>
    <w:rsid w:val="002A0860"/>
    <w:rsid w:val="002A33F8"/>
    <w:rsid w:val="002B0B6F"/>
    <w:rsid w:val="002D6CC3"/>
    <w:rsid w:val="002E2DEC"/>
    <w:rsid w:val="00317978"/>
    <w:rsid w:val="003467AF"/>
    <w:rsid w:val="003618A3"/>
    <w:rsid w:val="00384500"/>
    <w:rsid w:val="003A28A4"/>
    <w:rsid w:val="003B2AA4"/>
    <w:rsid w:val="003B3F27"/>
    <w:rsid w:val="003F546B"/>
    <w:rsid w:val="00406F6E"/>
    <w:rsid w:val="00416A7E"/>
    <w:rsid w:val="0042562A"/>
    <w:rsid w:val="004856D4"/>
    <w:rsid w:val="004870C2"/>
    <w:rsid w:val="004B6073"/>
    <w:rsid w:val="004C6504"/>
    <w:rsid w:val="005151AF"/>
    <w:rsid w:val="00524AFC"/>
    <w:rsid w:val="00583A9E"/>
    <w:rsid w:val="005A768F"/>
    <w:rsid w:val="005F25D3"/>
    <w:rsid w:val="005F39EB"/>
    <w:rsid w:val="00623649"/>
    <w:rsid w:val="00646489"/>
    <w:rsid w:val="00675DC6"/>
    <w:rsid w:val="006A1258"/>
    <w:rsid w:val="006A5F97"/>
    <w:rsid w:val="006B3DEF"/>
    <w:rsid w:val="006B6DF3"/>
    <w:rsid w:val="006C0319"/>
    <w:rsid w:val="006E4CCA"/>
    <w:rsid w:val="006F0AB6"/>
    <w:rsid w:val="00704B31"/>
    <w:rsid w:val="0071371C"/>
    <w:rsid w:val="00716A37"/>
    <w:rsid w:val="00724C7A"/>
    <w:rsid w:val="00756BFE"/>
    <w:rsid w:val="0076255E"/>
    <w:rsid w:val="007719AE"/>
    <w:rsid w:val="00777A7E"/>
    <w:rsid w:val="007A34B0"/>
    <w:rsid w:val="007C737D"/>
    <w:rsid w:val="007D3221"/>
    <w:rsid w:val="007E0642"/>
    <w:rsid w:val="007F296D"/>
    <w:rsid w:val="00805E52"/>
    <w:rsid w:val="0083319E"/>
    <w:rsid w:val="00843E98"/>
    <w:rsid w:val="008536F4"/>
    <w:rsid w:val="008540EE"/>
    <w:rsid w:val="00860F38"/>
    <w:rsid w:val="0087376F"/>
    <w:rsid w:val="00880A9F"/>
    <w:rsid w:val="008825D8"/>
    <w:rsid w:val="00890174"/>
    <w:rsid w:val="008B4C03"/>
    <w:rsid w:val="008B7875"/>
    <w:rsid w:val="008C7EA5"/>
    <w:rsid w:val="00910DDE"/>
    <w:rsid w:val="00925378"/>
    <w:rsid w:val="00940A10"/>
    <w:rsid w:val="00952670"/>
    <w:rsid w:val="009733B9"/>
    <w:rsid w:val="009847AD"/>
    <w:rsid w:val="00997F28"/>
    <w:rsid w:val="009A1E99"/>
    <w:rsid w:val="009D24B2"/>
    <w:rsid w:val="009D2892"/>
    <w:rsid w:val="009D61B0"/>
    <w:rsid w:val="009E2031"/>
    <w:rsid w:val="009E33EF"/>
    <w:rsid w:val="009F13BB"/>
    <w:rsid w:val="009F2A41"/>
    <w:rsid w:val="00A122A0"/>
    <w:rsid w:val="00A1346E"/>
    <w:rsid w:val="00A47065"/>
    <w:rsid w:val="00A47973"/>
    <w:rsid w:val="00A506FD"/>
    <w:rsid w:val="00A54A5E"/>
    <w:rsid w:val="00A624DE"/>
    <w:rsid w:val="00A67FA2"/>
    <w:rsid w:val="00A876B2"/>
    <w:rsid w:val="00A94410"/>
    <w:rsid w:val="00AB78E5"/>
    <w:rsid w:val="00AD5490"/>
    <w:rsid w:val="00AE0648"/>
    <w:rsid w:val="00AE22D1"/>
    <w:rsid w:val="00B10CCB"/>
    <w:rsid w:val="00B13FAC"/>
    <w:rsid w:val="00B27099"/>
    <w:rsid w:val="00B63148"/>
    <w:rsid w:val="00B86D25"/>
    <w:rsid w:val="00BC281D"/>
    <w:rsid w:val="00BF47B7"/>
    <w:rsid w:val="00C167E1"/>
    <w:rsid w:val="00C173A1"/>
    <w:rsid w:val="00C43276"/>
    <w:rsid w:val="00C670CC"/>
    <w:rsid w:val="00C70327"/>
    <w:rsid w:val="00C774CE"/>
    <w:rsid w:val="00C92676"/>
    <w:rsid w:val="00CB042D"/>
    <w:rsid w:val="00CC6A01"/>
    <w:rsid w:val="00CF477D"/>
    <w:rsid w:val="00D1680B"/>
    <w:rsid w:val="00D3463F"/>
    <w:rsid w:val="00D877C0"/>
    <w:rsid w:val="00D97CB4"/>
    <w:rsid w:val="00DA16B9"/>
    <w:rsid w:val="00DE0149"/>
    <w:rsid w:val="00E30ED7"/>
    <w:rsid w:val="00E60EDB"/>
    <w:rsid w:val="00E749E8"/>
    <w:rsid w:val="00EB2834"/>
    <w:rsid w:val="00EE6D07"/>
    <w:rsid w:val="00F113A2"/>
    <w:rsid w:val="00F2079A"/>
    <w:rsid w:val="00F36A1B"/>
    <w:rsid w:val="00F5247A"/>
    <w:rsid w:val="00F54DDA"/>
    <w:rsid w:val="00F61486"/>
    <w:rsid w:val="00F66486"/>
    <w:rsid w:val="00F873B9"/>
    <w:rsid w:val="00FB3C1F"/>
    <w:rsid w:val="00FB5AFC"/>
    <w:rsid w:val="00FC6756"/>
    <w:rsid w:val="00FD42C6"/>
    <w:rsid w:val="00FD4A0B"/>
    <w:rsid w:val="00FE1F9F"/>
    <w:rsid w:val="00FE7A24"/>
    <w:rsid w:val="00FF2734"/>
    <w:rsid w:val="00F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EFCD"/>
  <w15:chartTrackingRefBased/>
  <w15:docId w15:val="{1327B4D3-4100-4448-A0F8-5DBC5269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FE"/>
  </w:style>
  <w:style w:type="paragraph" w:styleId="Ttulo1">
    <w:name w:val="heading 1"/>
    <w:basedOn w:val="Normal"/>
    <w:next w:val="Normal"/>
    <w:link w:val="Ttulo1Car"/>
    <w:uiPriority w:val="9"/>
    <w:qFormat/>
    <w:rsid w:val="00B63148"/>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3148"/>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3148"/>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3148"/>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3148"/>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3148"/>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3148"/>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314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314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BE5"/>
    <w:pPr>
      <w:ind w:left="720"/>
      <w:contextualSpacing/>
    </w:pPr>
  </w:style>
  <w:style w:type="character" w:customStyle="1" w:styleId="oypena">
    <w:name w:val="oypena"/>
    <w:basedOn w:val="Fuentedeprrafopredeter"/>
    <w:rsid w:val="001F7DD3"/>
  </w:style>
  <w:style w:type="table" w:styleId="Tablaconcuadrcula">
    <w:name w:val="Table Grid"/>
    <w:basedOn w:val="Tablanormal"/>
    <w:uiPriority w:val="39"/>
    <w:rsid w:val="0075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5A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A74"/>
    <w:rPr>
      <w:rFonts w:ascii="Segoe UI" w:hAnsi="Segoe UI" w:cs="Segoe UI"/>
      <w:sz w:val="18"/>
      <w:szCs w:val="18"/>
    </w:rPr>
  </w:style>
  <w:style w:type="table" w:customStyle="1" w:styleId="TableNormal">
    <w:name w:val="Table Normal"/>
    <w:uiPriority w:val="2"/>
    <w:semiHidden/>
    <w:unhideWhenUsed/>
    <w:qFormat/>
    <w:rsid w:val="00CF47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477D"/>
    <w:pPr>
      <w:widowControl w:val="0"/>
      <w:autoSpaceDE w:val="0"/>
      <w:autoSpaceDN w:val="0"/>
      <w:spacing w:before="20" w:after="0" w:line="240" w:lineRule="auto"/>
      <w:ind w:left="3"/>
    </w:pPr>
    <w:rPr>
      <w:rFonts w:ascii="Times New Roman" w:eastAsia="Times New Roman" w:hAnsi="Times New Roman" w:cs="Times New Roman"/>
      <w:lang w:val="es-ES"/>
    </w:rPr>
  </w:style>
  <w:style w:type="table" w:styleId="Tabladelista4-nfasis5">
    <w:name w:val="List Table 4 Accent 5"/>
    <w:basedOn w:val="Tablanormal"/>
    <w:uiPriority w:val="49"/>
    <w:rsid w:val="00244C5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5">
    <w:name w:val="List Table 3 Accent 5"/>
    <w:basedOn w:val="Tablanormal"/>
    <w:uiPriority w:val="48"/>
    <w:rsid w:val="00244C5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Ttulo2Car">
    <w:name w:val="Título 2 Car"/>
    <w:basedOn w:val="Fuentedeprrafopredeter"/>
    <w:link w:val="Ttulo2"/>
    <w:uiPriority w:val="9"/>
    <w:rsid w:val="00B6314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631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B63148"/>
    <w:rPr>
      <w:sz w:val="16"/>
      <w:szCs w:val="16"/>
    </w:rPr>
  </w:style>
  <w:style w:type="paragraph" w:styleId="Textocomentario">
    <w:name w:val="annotation text"/>
    <w:basedOn w:val="Normal"/>
    <w:link w:val="TextocomentarioCar"/>
    <w:uiPriority w:val="99"/>
    <w:unhideWhenUsed/>
    <w:rsid w:val="00B63148"/>
    <w:pPr>
      <w:spacing w:line="240" w:lineRule="auto"/>
    </w:pPr>
    <w:rPr>
      <w:sz w:val="20"/>
      <w:szCs w:val="20"/>
    </w:rPr>
  </w:style>
  <w:style w:type="character" w:customStyle="1" w:styleId="TextocomentarioCar">
    <w:name w:val="Texto comentario Car"/>
    <w:basedOn w:val="Fuentedeprrafopredeter"/>
    <w:link w:val="Textocomentario"/>
    <w:uiPriority w:val="99"/>
    <w:rsid w:val="00B63148"/>
    <w:rPr>
      <w:sz w:val="20"/>
      <w:szCs w:val="20"/>
    </w:rPr>
  </w:style>
  <w:style w:type="character" w:customStyle="1" w:styleId="Ttulo1Car">
    <w:name w:val="Título 1 Car"/>
    <w:basedOn w:val="Fuentedeprrafopredeter"/>
    <w:link w:val="Ttulo1"/>
    <w:uiPriority w:val="9"/>
    <w:rsid w:val="00B63148"/>
    <w:rPr>
      <w:rFonts w:asciiTheme="majorHAnsi" w:eastAsiaTheme="majorEastAsia" w:hAnsiTheme="majorHAnsi" w:cstheme="majorBidi"/>
      <w:color w:val="2E74B5" w:themeColor="accent1" w:themeShade="BF"/>
      <w:sz w:val="32"/>
      <w:szCs w:val="32"/>
    </w:rPr>
  </w:style>
  <w:style w:type="paragraph" w:customStyle="1" w:styleId="pf0">
    <w:name w:val="pf0"/>
    <w:basedOn w:val="Normal"/>
    <w:rsid w:val="00B631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63148"/>
    <w:rPr>
      <w:rFonts w:ascii="Segoe UI" w:hAnsi="Segoe UI" w:cs="Segoe UI" w:hint="default"/>
      <w:sz w:val="18"/>
      <w:szCs w:val="18"/>
    </w:rPr>
  </w:style>
  <w:style w:type="character" w:customStyle="1" w:styleId="Ttulo3Car">
    <w:name w:val="Título 3 Car"/>
    <w:basedOn w:val="Fuentedeprrafopredeter"/>
    <w:link w:val="Ttulo3"/>
    <w:uiPriority w:val="9"/>
    <w:semiHidden/>
    <w:rsid w:val="00B6314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314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3148"/>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314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314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314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3148"/>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83319E"/>
    <w:rPr>
      <w:color w:val="0563C1" w:themeColor="hyperlink"/>
      <w:u w:val="single"/>
    </w:rPr>
  </w:style>
  <w:style w:type="character" w:customStyle="1" w:styleId="Mencinsinresolver1">
    <w:name w:val="Mención sin resolver1"/>
    <w:basedOn w:val="Fuentedeprrafopredeter"/>
    <w:uiPriority w:val="99"/>
    <w:semiHidden/>
    <w:unhideWhenUsed/>
    <w:rsid w:val="0083319E"/>
    <w:rPr>
      <w:color w:val="605E5C"/>
      <w:shd w:val="clear" w:color="auto" w:fill="E1DFDD"/>
    </w:rPr>
  </w:style>
  <w:style w:type="paragraph" w:styleId="Encabezado">
    <w:name w:val="header"/>
    <w:basedOn w:val="Normal"/>
    <w:link w:val="EncabezadoCar"/>
    <w:uiPriority w:val="99"/>
    <w:unhideWhenUsed/>
    <w:rsid w:val="00882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5D8"/>
  </w:style>
  <w:style w:type="paragraph" w:styleId="Piedepgina">
    <w:name w:val="footer"/>
    <w:basedOn w:val="Normal"/>
    <w:link w:val="PiedepginaCar"/>
    <w:uiPriority w:val="99"/>
    <w:unhideWhenUsed/>
    <w:rsid w:val="008825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9499">
      <w:bodyDiv w:val="1"/>
      <w:marLeft w:val="0"/>
      <w:marRight w:val="0"/>
      <w:marTop w:val="0"/>
      <w:marBottom w:val="0"/>
      <w:divBdr>
        <w:top w:val="none" w:sz="0" w:space="0" w:color="auto"/>
        <w:left w:val="none" w:sz="0" w:space="0" w:color="auto"/>
        <w:bottom w:val="none" w:sz="0" w:space="0" w:color="auto"/>
        <w:right w:val="none" w:sz="0" w:space="0" w:color="auto"/>
      </w:divBdr>
    </w:div>
    <w:div w:id="109201709">
      <w:bodyDiv w:val="1"/>
      <w:marLeft w:val="0"/>
      <w:marRight w:val="0"/>
      <w:marTop w:val="0"/>
      <w:marBottom w:val="0"/>
      <w:divBdr>
        <w:top w:val="none" w:sz="0" w:space="0" w:color="auto"/>
        <w:left w:val="none" w:sz="0" w:space="0" w:color="auto"/>
        <w:bottom w:val="none" w:sz="0" w:space="0" w:color="auto"/>
        <w:right w:val="none" w:sz="0" w:space="0" w:color="auto"/>
      </w:divBdr>
    </w:div>
    <w:div w:id="190992327">
      <w:bodyDiv w:val="1"/>
      <w:marLeft w:val="0"/>
      <w:marRight w:val="0"/>
      <w:marTop w:val="0"/>
      <w:marBottom w:val="0"/>
      <w:divBdr>
        <w:top w:val="none" w:sz="0" w:space="0" w:color="auto"/>
        <w:left w:val="none" w:sz="0" w:space="0" w:color="auto"/>
        <w:bottom w:val="none" w:sz="0" w:space="0" w:color="auto"/>
        <w:right w:val="none" w:sz="0" w:space="0" w:color="auto"/>
      </w:divBdr>
    </w:div>
    <w:div w:id="245656991">
      <w:bodyDiv w:val="1"/>
      <w:marLeft w:val="0"/>
      <w:marRight w:val="0"/>
      <w:marTop w:val="0"/>
      <w:marBottom w:val="0"/>
      <w:divBdr>
        <w:top w:val="none" w:sz="0" w:space="0" w:color="auto"/>
        <w:left w:val="none" w:sz="0" w:space="0" w:color="auto"/>
        <w:bottom w:val="none" w:sz="0" w:space="0" w:color="auto"/>
        <w:right w:val="none" w:sz="0" w:space="0" w:color="auto"/>
      </w:divBdr>
    </w:div>
    <w:div w:id="313030849">
      <w:bodyDiv w:val="1"/>
      <w:marLeft w:val="0"/>
      <w:marRight w:val="0"/>
      <w:marTop w:val="0"/>
      <w:marBottom w:val="0"/>
      <w:divBdr>
        <w:top w:val="none" w:sz="0" w:space="0" w:color="auto"/>
        <w:left w:val="none" w:sz="0" w:space="0" w:color="auto"/>
        <w:bottom w:val="none" w:sz="0" w:space="0" w:color="auto"/>
        <w:right w:val="none" w:sz="0" w:space="0" w:color="auto"/>
      </w:divBdr>
    </w:div>
    <w:div w:id="434519712">
      <w:bodyDiv w:val="1"/>
      <w:marLeft w:val="0"/>
      <w:marRight w:val="0"/>
      <w:marTop w:val="0"/>
      <w:marBottom w:val="0"/>
      <w:divBdr>
        <w:top w:val="none" w:sz="0" w:space="0" w:color="auto"/>
        <w:left w:val="none" w:sz="0" w:space="0" w:color="auto"/>
        <w:bottom w:val="none" w:sz="0" w:space="0" w:color="auto"/>
        <w:right w:val="none" w:sz="0" w:space="0" w:color="auto"/>
      </w:divBdr>
    </w:div>
    <w:div w:id="460733361">
      <w:bodyDiv w:val="1"/>
      <w:marLeft w:val="0"/>
      <w:marRight w:val="0"/>
      <w:marTop w:val="0"/>
      <w:marBottom w:val="0"/>
      <w:divBdr>
        <w:top w:val="none" w:sz="0" w:space="0" w:color="auto"/>
        <w:left w:val="none" w:sz="0" w:space="0" w:color="auto"/>
        <w:bottom w:val="none" w:sz="0" w:space="0" w:color="auto"/>
        <w:right w:val="none" w:sz="0" w:space="0" w:color="auto"/>
      </w:divBdr>
    </w:div>
    <w:div w:id="463044236">
      <w:bodyDiv w:val="1"/>
      <w:marLeft w:val="0"/>
      <w:marRight w:val="0"/>
      <w:marTop w:val="0"/>
      <w:marBottom w:val="0"/>
      <w:divBdr>
        <w:top w:val="none" w:sz="0" w:space="0" w:color="auto"/>
        <w:left w:val="none" w:sz="0" w:space="0" w:color="auto"/>
        <w:bottom w:val="none" w:sz="0" w:space="0" w:color="auto"/>
        <w:right w:val="none" w:sz="0" w:space="0" w:color="auto"/>
      </w:divBdr>
    </w:div>
    <w:div w:id="572398661">
      <w:bodyDiv w:val="1"/>
      <w:marLeft w:val="0"/>
      <w:marRight w:val="0"/>
      <w:marTop w:val="0"/>
      <w:marBottom w:val="0"/>
      <w:divBdr>
        <w:top w:val="none" w:sz="0" w:space="0" w:color="auto"/>
        <w:left w:val="none" w:sz="0" w:space="0" w:color="auto"/>
        <w:bottom w:val="none" w:sz="0" w:space="0" w:color="auto"/>
        <w:right w:val="none" w:sz="0" w:space="0" w:color="auto"/>
      </w:divBdr>
    </w:div>
    <w:div w:id="605238783">
      <w:bodyDiv w:val="1"/>
      <w:marLeft w:val="0"/>
      <w:marRight w:val="0"/>
      <w:marTop w:val="0"/>
      <w:marBottom w:val="0"/>
      <w:divBdr>
        <w:top w:val="none" w:sz="0" w:space="0" w:color="auto"/>
        <w:left w:val="none" w:sz="0" w:space="0" w:color="auto"/>
        <w:bottom w:val="none" w:sz="0" w:space="0" w:color="auto"/>
        <w:right w:val="none" w:sz="0" w:space="0" w:color="auto"/>
      </w:divBdr>
    </w:div>
    <w:div w:id="636881490">
      <w:bodyDiv w:val="1"/>
      <w:marLeft w:val="0"/>
      <w:marRight w:val="0"/>
      <w:marTop w:val="0"/>
      <w:marBottom w:val="0"/>
      <w:divBdr>
        <w:top w:val="none" w:sz="0" w:space="0" w:color="auto"/>
        <w:left w:val="none" w:sz="0" w:space="0" w:color="auto"/>
        <w:bottom w:val="none" w:sz="0" w:space="0" w:color="auto"/>
        <w:right w:val="none" w:sz="0" w:space="0" w:color="auto"/>
      </w:divBdr>
    </w:div>
    <w:div w:id="676686867">
      <w:bodyDiv w:val="1"/>
      <w:marLeft w:val="0"/>
      <w:marRight w:val="0"/>
      <w:marTop w:val="0"/>
      <w:marBottom w:val="0"/>
      <w:divBdr>
        <w:top w:val="none" w:sz="0" w:space="0" w:color="auto"/>
        <w:left w:val="none" w:sz="0" w:space="0" w:color="auto"/>
        <w:bottom w:val="none" w:sz="0" w:space="0" w:color="auto"/>
        <w:right w:val="none" w:sz="0" w:space="0" w:color="auto"/>
      </w:divBdr>
    </w:div>
    <w:div w:id="830609460">
      <w:bodyDiv w:val="1"/>
      <w:marLeft w:val="0"/>
      <w:marRight w:val="0"/>
      <w:marTop w:val="0"/>
      <w:marBottom w:val="0"/>
      <w:divBdr>
        <w:top w:val="none" w:sz="0" w:space="0" w:color="auto"/>
        <w:left w:val="none" w:sz="0" w:space="0" w:color="auto"/>
        <w:bottom w:val="none" w:sz="0" w:space="0" w:color="auto"/>
        <w:right w:val="none" w:sz="0" w:space="0" w:color="auto"/>
      </w:divBdr>
    </w:div>
    <w:div w:id="913465139">
      <w:bodyDiv w:val="1"/>
      <w:marLeft w:val="0"/>
      <w:marRight w:val="0"/>
      <w:marTop w:val="0"/>
      <w:marBottom w:val="0"/>
      <w:divBdr>
        <w:top w:val="none" w:sz="0" w:space="0" w:color="auto"/>
        <w:left w:val="none" w:sz="0" w:space="0" w:color="auto"/>
        <w:bottom w:val="none" w:sz="0" w:space="0" w:color="auto"/>
        <w:right w:val="none" w:sz="0" w:space="0" w:color="auto"/>
      </w:divBdr>
      <w:divsChild>
        <w:div w:id="116142561">
          <w:marLeft w:val="0"/>
          <w:marRight w:val="0"/>
          <w:marTop w:val="0"/>
          <w:marBottom w:val="0"/>
          <w:divBdr>
            <w:top w:val="none" w:sz="0" w:space="0" w:color="auto"/>
            <w:left w:val="none" w:sz="0" w:space="0" w:color="auto"/>
            <w:bottom w:val="none" w:sz="0" w:space="0" w:color="auto"/>
            <w:right w:val="none" w:sz="0" w:space="0" w:color="auto"/>
          </w:divBdr>
        </w:div>
        <w:div w:id="509875292">
          <w:marLeft w:val="0"/>
          <w:marRight w:val="0"/>
          <w:marTop w:val="0"/>
          <w:marBottom w:val="0"/>
          <w:divBdr>
            <w:top w:val="none" w:sz="0" w:space="0" w:color="auto"/>
            <w:left w:val="none" w:sz="0" w:space="0" w:color="auto"/>
            <w:bottom w:val="none" w:sz="0" w:space="0" w:color="auto"/>
            <w:right w:val="none" w:sz="0" w:space="0" w:color="auto"/>
          </w:divBdr>
        </w:div>
        <w:div w:id="589117183">
          <w:marLeft w:val="0"/>
          <w:marRight w:val="0"/>
          <w:marTop w:val="0"/>
          <w:marBottom w:val="0"/>
          <w:divBdr>
            <w:top w:val="none" w:sz="0" w:space="0" w:color="auto"/>
            <w:left w:val="none" w:sz="0" w:space="0" w:color="auto"/>
            <w:bottom w:val="none" w:sz="0" w:space="0" w:color="auto"/>
            <w:right w:val="none" w:sz="0" w:space="0" w:color="auto"/>
          </w:divBdr>
        </w:div>
        <w:div w:id="2031485081">
          <w:marLeft w:val="0"/>
          <w:marRight w:val="0"/>
          <w:marTop w:val="0"/>
          <w:marBottom w:val="0"/>
          <w:divBdr>
            <w:top w:val="none" w:sz="0" w:space="0" w:color="auto"/>
            <w:left w:val="none" w:sz="0" w:space="0" w:color="auto"/>
            <w:bottom w:val="none" w:sz="0" w:space="0" w:color="auto"/>
            <w:right w:val="none" w:sz="0" w:space="0" w:color="auto"/>
          </w:divBdr>
        </w:div>
        <w:div w:id="1712147923">
          <w:marLeft w:val="0"/>
          <w:marRight w:val="0"/>
          <w:marTop w:val="0"/>
          <w:marBottom w:val="0"/>
          <w:divBdr>
            <w:top w:val="none" w:sz="0" w:space="0" w:color="auto"/>
            <w:left w:val="none" w:sz="0" w:space="0" w:color="auto"/>
            <w:bottom w:val="none" w:sz="0" w:space="0" w:color="auto"/>
            <w:right w:val="none" w:sz="0" w:space="0" w:color="auto"/>
          </w:divBdr>
        </w:div>
      </w:divsChild>
    </w:div>
    <w:div w:id="1009019421">
      <w:bodyDiv w:val="1"/>
      <w:marLeft w:val="0"/>
      <w:marRight w:val="0"/>
      <w:marTop w:val="0"/>
      <w:marBottom w:val="0"/>
      <w:divBdr>
        <w:top w:val="none" w:sz="0" w:space="0" w:color="auto"/>
        <w:left w:val="none" w:sz="0" w:space="0" w:color="auto"/>
        <w:bottom w:val="none" w:sz="0" w:space="0" w:color="auto"/>
        <w:right w:val="none" w:sz="0" w:space="0" w:color="auto"/>
      </w:divBdr>
    </w:div>
    <w:div w:id="1034885047">
      <w:bodyDiv w:val="1"/>
      <w:marLeft w:val="0"/>
      <w:marRight w:val="0"/>
      <w:marTop w:val="0"/>
      <w:marBottom w:val="0"/>
      <w:divBdr>
        <w:top w:val="none" w:sz="0" w:space="0" w:color="auto"/>
        <w:left w:val="none" w:sz="0" w:space="0" w:color="auto"/>
        <w:bottom w:val="none" w:sz="0" w:space="0" w:color="auto"/>
        <w:right w:val="none" w:sz="0" w:space="0" w:color="auto"/>
      </w:divBdr>
    </w:div>
    <w:div w:id="1207721271">
      <w:bodyDiv w:val="1"/>
      <w:marLeft w:val="0"/>
      <w:marRight w:val="0"/>
      <w:marTop w:val="0"/>
      <w:marBottom w:val="0"/>
      <w:divBdr>
        <w:top w:val="none" w:sz="0" w:space="0" w:color="auto"/>
        <w:left w:val="none" w:sz="0" w:space="0" w:color="auto"/>
        <w:bottom w:val="none" w:sz="0" w:space="0" w:color="auto"/>
        <w:right w:val="none" w:sz="0" w:space="0" w:color="auto"/>
      </w:divBdr>
    </w:div>
    <w:div w:id="1310592528">
      <w:bodyDiv w:val="1"/>
      <w:marLeft w:val="0"/>
      <w:marRight w:val="0"/>
      <w:marTop w:val="0"/>
      <w:marBottom w:val="0"/>
      <w:divBdr>
        <w:top w:val="none" w:sz="0" w:space="0" w:color="auto"/>
        <w:left w:val="none" w:sz="0" w:space="0" w:color="auto"/>
        <w:bottom w:val="none" w:sz="0" w:space="0" w:color="auto"/>
        <w:right w:val="none" w:sz="0" w:space="0" w:color="auto"/>
      </w:divBdr>
    </w:div>
    <w:div w:id="1512448932">
      <w:bodyDiv w:val="1"/>
      <w:marLeft w:val="0"/>
      <w:marRight w:val="0"/>
      <w:marTop w:val="0"/>
      <w:marBottom w:val="0"/>
      <w:divBdr>
        <w:top w:val="none" w:sz="0" w:space="0" w:color="auto"/>
        <w:left w:val="none" w:sz="0" w:space="0" w:color="auto"/>
        <w:bottom w:val="none" w:sz="0" w:space="0" w:color="auto"/>
        <w:right w:val="none" w:sz="0" w:space="0" w:color="auto"/>
      </w:divBdr>
    </w:div>
    <w:div w:id="1513685740">
      <w:bodyDiv w:val="1"/>
      <w:marLeft w:val="0"/>
      <w:marRight w:val="0"/>
      <w:marTop w:val="0"/>
      <w:marBottom w:val="0"/>
      <w:divBdr>
        <w:top w:val="none" w:sz="0" w:space="0" w:color="auto"/>
        <w:left w:val="none" w:sz="0" w:space="0" w:color="auto"/>
        <w:bottom w:val="none" w:sz="0" w:space="0" w:color="auto"/>
        <w:right w:val="none" w:sz="0" w:space="0" w:color="auto"/>
      </w:divBdr>
    </w:div>
    <w:div w:id="1820534758">
      <w:bodyDiv w:val="1"/>
      <w:marLeft w:val="0"/>
      <w:marRight w:val="0"/>
      <w:marTop w:val="0"/>
      <w:marBottom w:val="0"/>
      <w:divBdr>
        <w:top w:val="none" w:sz="0" w:space="0" w:color="auto"/>
        <w:left w:val="none" w:sz="0" w:space="0" w:color="auto"/>
        <w:bottom w:val="none" w:sz="0" w:space="0" w:color="auto"/>
        <w:right w:val="none" w:sz="0" w:space="0" w:color="auto"/>
      </w:divBdr>
    </w:div>
    <w:div w:id="1841848770">
      <w:bodyDiv w:val="1"/>
      <w:marLeft w:val="0"/>
      <w:marRight w:val="0"/>
      <w:marTop w:val="0"/>
      <w:marBottom w:val="0"/>
      <w:divBdr>
        <w:top w:val="none" w:sz="0" w:space="0" w:color="auto"/>
        <w:left w:val="none" w:sz="0" w:space="0" w:color="auto"/>
        <w:bottom w:val="none" w:sz="0" w:space="0" w:color="auto"/>
        <w:right w:val="none" w:sz="0" w:space="0" w:color="auto"/>
      </w:divBdr>
    </w:div>
    <w:div w:id="1951007514">
      <w:bodyDiv w:val="1"/>
      <w:marLeft w:val="0"/>
      <w:marRight w:val="0"/>
      <w:marTop w:val="0"/>
      <w:marBottom w:val="0"/>
      <w:divBdr>
        <w:top w:val="none" w:sz="0" w:space="0" w:color="auto"/>
        <w:left w:val="none" w:sz="0" w:space="0" w:color="auto"/>
        <w:bottom w:val="none" w:sz="0" w:space="0" w:color="auto"/>
        <w:right w:val="none" w:sz="0" w:space="0" w:color="auto"/>
      </w:divBdr>
    </w:div>
    <w:div w:id="20467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yperlink" Target="mailto:coordinacion@indoamerica.edu.co" TargetMode="Externa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mailto:supervision4.practicas@indoamerica.edu.co"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directora.academico.administrativa@indoamerica.edu.co" TargetMode="Externa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hyperlink" Target="mailto:supervision4.practicas@indoamerica.edu.co" TargetMode="External"/><Relationship Id="rId20" Type="http://schemas.openxmlformats.org/officeDocument/2006/relationships/hyperlink" Target="mailto:supervision3.practicas@indoamerica.edu.co" TargetMode="External"/><Relationship Id="rId29" Type="http://schemas.openxmlformats.org/officeDocument/2006/relationships/hyperlink" Target="mailto:directora.academico.administrativa@indoamerica.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ervision3.practicas@indoamerica.edu.co" TargetMode="External"/><Relationship Id="rId23" Type="http://schemas.openxmlformats.org/officeDocument/2006/relationships/hyperlink" Target="mailto:coordinacion@indoamerica.edu.co" TargetMode="External"/><Relationship Id="rId28" Type="http://schemas.microsoft.com/office/2007/relationships/diagramDrawing" Target="diagrams/drawing2.xml"/><Relationship Id="rId10" Type="http://schemas.openxmlformats.org/officeDocument/2006/relationships/diagramLayout" Target="diagrams/layout1.xml"/><Relationship Id="rId19" Type="http://schemas.openxmlformats.org/officeDocument/2006/relationships/hyperlink" Target="mailto:supervision1.practicas@indoamerica.edu.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supervision1.practicas@indoamerica.edu.co" TargetMode="External"/><Relationship Id="rId22" Type="http://schemas.openxmlformats.org/officeDocument/2006/relationships/hyperlink" Target="mailto:directora.academico.administrativa@indoamerica.edu.co" TargetMode="External"/><Relationship Id="rId27" Type="http://schemas.openxmlformats.org/officeDocument/2006/relationships/diagramColors" Target="diagrams/colors2.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33197-3B4B-4AA5-9701-286C8BEEA0C8}" type="doc">
      <dgm:prSet loTypeId="urn:microsoft.com/office/officeart/2005/8/layout/bProcess3" loCatId="process" qsTypeId="urn:microsoft.com/office/officeart/2005/8/quickstyle/simple1" qsCatId="simple" csTypeId="urn:microsoft.com/office/officeart/2005/8/colors/accent3_2" csCatId="accent3" phldr="1"/>
      <dgm:spPr/>
      <dgm:t>
        <a:bodyPr/>
        <a:lstStyle/>
        <a:p>
          <a:endParaRPr lang="es-CO"/>
        </a:p>
      </dgm:t>
    </dgm:pt>
    <dgm:pt modelId="{8B73B087-2FD5-4D86-AEDA-06281B935158}">
      <dgm:prSet phldrT="[Texto]"/>
      <dgm:spPr/>
      <dgm:t>
        <a:bodyPr/>
        <a:lstStyle/>
        <a:p>
          <a:r>
            <a:rPr lang="es-CO"/>
            <a:t>1. Pago de Semestre Acadèmico de Practicas (Cuota o Contado)</a:t>
          </a:r>
        </a:p>
      </dgm:t>
    </dgm:pt>
    <dgm:pt modelId="{5E00B6A7-552C-4CE3-94BA-FA4B2FF52AEF}" type="parTrans" cxnId="{F2DB61A3-AB02-4BC9-A4DD-0DD1A8828345}">
      <dgm:prSet/>
      <dgm:spPr/>
      <dgm:t>
        <a:bodyPr/>
        <a:lstStyle/>
        <a:p>
          <a:endParaRPr lang="es-CO"/>
        </a:p>
      </dgm:t>
    </dgm:pt>
    <dgm:pt modelId="{A307B82D-B50F-4587-88AC-8B8E18AF183C}" type="sibTrans" cxnId="{F2DB61A3-AB02-4BC9-A4DD-0DD1A8828345}">
      <dgm:prSet/>
      <dgm:spPr/>
      <dgm:t>
        <a:bodyPr/>
        <a:lstStyle/>
        <a:p>
          <a:endParaRPr lang="es-CO"/>
        </a:p>
      </dgm:t>
    </dgm:pt>
    <dgm:pt modelId="{619AEE62-5029-4116-9CE5-50A6002F0781}">
      <dgm:prSet phldrT="[Texto]"/>
      <dgm:spPr/>
      <dgm:t>
        <a:bodyPr/>
        <a:lstStyle/>
        <a:p>
          <a:r>
            <a:rPr lang="es-CO"/>
            <a:t>2. Enviar documentos de matricula a practicas empresariales</a:t>
          </a:r>
        </a:p>
      </dgm:t>
    </dgm:pt>
    <dgm:pt modelId="{704EFA67-2BAF-4426-83CD-F1C0AD797895}" type="parTrans" cxnId="{ED580544-A2F3-4F88-943C-4F8D43C5E3B0}">
      <dgm:prSet/>
      <dgm:spPr/>
      <dgm:t>
        <a:bodyPr/>
        <a:lstStyle/>
        <a:p>
          <a:endParaRPr lang="es-CO"/>
        </a:p>
      </dgm:t>
    </dgm:pt>
    <dgm:pt modelId="{0C0B98D1-B38C-4C9F-89B0-2188E19F6E77}" type="sibTrans" cxnId="{ED580544-A2F3-4F88-943C-4F8D43C5E3B0}">
      <dgm:prSet/>
      <dgm:spPr/>
      <dgm:t>
        <a:bodyPr/>
        <a:lstStyle/>
        <a:p>
          <a:endParaRPr lang="es-CO"/>
        </a:p>
      </dgm:t>
    </dgm:pt>
    <dgm:pt modelId="{5B6E6397-7FBE-49DD-B7B3-DF161883813D}">
      <dgm:prSet phldrT="[Texto]"/>
      <dgm:spPr/>
      <dgm:t>
        <a:bodyPr/>
        <a:lstStyle/>
        <a:p>
          <a:r>
            <a:rPr lang="es-CO"/>
            <a:t>3. Recibir correo de respuesta de Verificaciòn de Documentaciòn </a:t>
          </a:r>
        </a:p>
      </dgm:t>
    </dgm:pt>
    <dgm:pt modelId="{56590068-70F3-46C3-B275-82A6ED932284}" type="parTrans" cxnId="{8B10AD7C-B897-47FE-B024-117926B70315}">
      <dgm:prSet/>
      <dgm:spPr/>
      <dgm:t>
        <a:bodyPr/>
        <a:lstStyle/>
        <a:p>
          <a:endParaRPr lang="es-CO"/>
        </a:p>
      </dgm:t>
    </dgm:pt>
    <dgm:pt modelId="{B98E4935-CB7F-4C25-86A6-E448266202CB}" type="sibTrans" cxnId="{8B10AD7C-B897-47FE-B024-117926B70315}">
      <dgm:prSet/>
      <dgm:spPr/>
      <dgm:t>
        <a:bodyPr/>
        <a:lstStyle/>
        <a:p>
          <a:endParaRPr lang="es-CO"/>
        </a:p>
      </dgm:t>
    </dgm:pt>
    <dgm:pt modelId="{AF8CDE49-3EF4-40DA-9DC4-1A1D691F372C}">
      <dgm:prSet phldrT="[Texto]"/>
      <dgm:spPr/>
      <dgm:t>
        <a:bodyPr/>
        <a:lstStyle/>
        <a:p>
          <a:r>
            <a:rPr lang="es-CO"/>
            <a:t>4. Asistir a Talleres de Preparaciòn a la Practica y sesiones de Clase "Practicas"</a:t>
          </a:r>
        </a:p>
      </dgm:t>
    </dgm:pt>
    <dgm:pt modelId="{9D347287-EB1E-45C3-8428-B295656FA534}" type="parTrans" cxnId="{6698890A-6059-4620-99DC-B7E9D468F768}">
      <dgm:prSet/>
      <dgm:spPr/>
      <dgm:t>
        <a:bodyPr/>
        <a:lstStyle/>
        <a:p>
          <a:endParaRPr lang="es-CO"/>
        </a:p>
      </dgm:t>
    </dgm:pt>
    <dgm:pt modelId="{182DA7D3-F59B-44DF-B64D-7F3F3D774267}" type="sibTrans" cxnId="{6698890A-6059-4620-99DC-B7E9D468F768}">
      <dgm:prSet/>
      <dgm:spPr/>
      <dgm:t>
        <a:bodyPr/>
        <a:lstStyle/>
        <a:p>
          <a:endParaRPr lang="es-CO"/>
        </a:p>
      </dgm:t>
    </dgm:pt>
    <dgm:pt modelId="{0A3BBB6D-1DD1-4EE6-BF58-531100DDF906}">
      <dgm:prSet phldrT="[Texto]"/>
      <dgm:spPr/>
      <dgm:t>
        <a:bodyPr/>
        <a:lstStyle/>
        <a:p>
          <a:r>
            <a:rPr lang="es-CO"/>
            <a:t>5. Asistir a procesos de selecciòn en sitios de practicas asignados</a:t>
          </a:r>
        </a:p>
      </dgm:t>
    </dgm:pt>
    <dgm:pt modelId="{FC0268BC-1CBD-45C7-9130-17D913C7AA35}" type="parTrans" cxnId="{874DBAA0-181E-4DE5-A2D2-66CF35CDAAFA}">
      <dgm:prSet/>
      <dgm:spPr/>
      <dgm:t>
        <a:bodyPr/>
        <a:lstStyle/>
        <a:p>
          <a:endParaRPr lang="es-CO"/>
        </a:p>
      </dgm:t>
    </dgm:pt>
    <dgm:pt modelId="{F6BA7E9F-7701-4041-9B77-DBAE3CF863F0}" type="sibTrans" cxnId="{874DBAA0-181E-4DE5-A2D2-66CF35CDAAFA}">
      <dgm:prSet/>
      <dgm:spPr/>
      <dgm:t>
        <a:bodyPr/>
        <a:lstStyle/>
        <a:p>
          <a:endParaRPr lang="es-CO"/>
        </a:p>
      </dgm:t>
    </dgm:pt>
    <dgm:pt modelId="{87AE7567-AB07-43BF-A3F1-BA03D5068B51}">
      <dgm:prSet phldrT="[Texto]"/>
      <dgm:spPr/>
      <dgm:t>
        <a:bodyPr/>
        <a:lstStyle/>
        <a:p>
          <a:r>
            <a:rPr lang="es-CO"/>
            <a:t>6. Formalizar convenio o contratato + Cetificaciòn ARL</a:t>
          </a:r>
        </a:p>
      </dgm:t>
    </dgm:pt>
    <dgm:pt modelId="{13D21470-B93B-4721-BEFB-90B26289584D}" type="parTrans" cxnId="{D6828334-31A1-4BB5-BE2D-92CBB4DAB781}">
      <dgm:prSet/>
      <dgm:spPr/>
      <dgm:t>
        <a:bodyPr/>
        <a:lstStyle/>
        <a:p>
          <a:endParaRPr lang="es-CO"/>
        </a:p>
      </dgm:t>
    </dgm:pt>
    <dgm:pt modelId="{FC566534-A52D-4066-B354-D386C76AF09C}" type="sibTrans" cxnId="{D6828334-31A1-4BB5-BE2D-92CBB4DAB781}">
      <dgm:prSet/>
      <dgm:spPr/>
      <dgm:t>
        <a:bodyPr/>
        <a:lstStyle/>
        <a:p>
          <a:endParaRPr lang="es-CO"/>
        </a:p>
      </dgm:t>
    </dgm:pt>
    <dgm:pt modelId="{645F2A03-79EE-493D-8F7A-5E28E239B6E7}">
      <dgm:prSet phldrT="[Texto]"/>
      <dgm:spPr/>
      <dgm:t>
        <a:bodyPr/>
        <a:lstStyle/>
        <a:p>
          <a:r>
            <a:rPr lang="es-CO"/>
            <a:t>7. Desarrollar plan de practicas (Asistencia, Actividades y Evaluaciòn)</a:t>
          </a:r>
        </a:p>
      </dgm:t>
    </dgm:pt>
    <dgm:pt modelId="{78F93DDD-5917-4E58-99D3-8FD30A904C09}" type="parTrans" cxnId="{99183EA4-D4AF-4BAB-835C-862D71C5E600}">
      <dgm:prSet/>
      <dgm:spPr/>
      <dgm:t>
        <a:bodyPr/>
        <a:lstStyle/>
        <a:p>
          <a:endParaRPr lang="es-CO"/>
        </a:p>
      </dgm:t>
    </dgm:pt>
    <dgm:pt modelId="{C23304FE-CEBA-4271-A97E-28EEC3504F5E}" type="sibTrans" cxnId="{99183EA4-D4AF-4BAB-835C-862D71C5E600}">
      <dgm:prSet/>
      <dgm:spPr/>
      <dgm:t>
        <a:bodyPr/>
        <a:lstStyle/>
        <a:p>
          <a:endParaRPr lang="es-CO"/>
        </a:p>
      </dgm:t>
    </dgm:pt>
    <dgm:pt modelId="{8F4CB549-EB05-45DF-8B74-3262C61FEBA5}">
      <dgm:prSet phldrT="[Texto]"/>
      <dgm:spPr/>
      <dgm:t>
        <a:bodyPr/>
        <a:lstStyle/>
        <a:p>
          <a:r>
            <a:rPr lang="es-CO"/>
            <a:t>8. Desarrollar asignaturas complementarias en el semestre</a:t>
          </a:r>
        </a:p>
      </dgm:t>
    </dgm:pt>
    <dgm:pt modelId="{E01907D0-5F88-4DC5-B18E-650F9031C79B}" type="parTrans" cxnId="{CC454FAF-7E7C-427A-832D-771F7E9859E9}">
      <dgm:prSet/>
      <dgm:spPr/>
      <dgm:t>
        <a:bodyPr/>
        <a:lstStyle/>
        <a:p>
          <a:endParaRPr lang="es-CO"/>
        </a:p>
      </dgm:t>
    </dgm:pt>
    <dgm:pt modelId="{2506AFA4-7B05-4128-8701-13D4DC17676A}" type="sibTrans" cxnId="{CC454FAF-7E7C-427A-832D-771F7E9859E9}">
      <dgm:prSet/>
      <dgm:spPr/>
      <dgm:t>
        <a:bodyPr/>
        <a:lstStyle/>
        <a:p>
          <a:endParaRPr lang="es-CO"/>
        </a:p>
      </dgm:t>
    </dgm:pt>
    <dgm:pt modelId="{CE395945-BEB6-4F7C-A845-4498077B32D8}" type="pres">
      <dgm:prSet presAssocID="{5E533197-3B4B-4AA5-9701-286C8BEEA0C8}" presName="Name0" presStyleCnt="0">
        <dgm:presLayoutVars>
          <dgm:dir/>
          <dgm:resizeHandles val="exact"/>
        </dgm:presLayoutVars>
      </dgm:prSet>
      <dgm:spPr/>
      <dgm:t>
        <a:bodyPr/>
        <a:lstStyle/>
        <a:p>
          <a:endParaRPr lang="es-ES"/>
        </a:p>
      </dgm:t>
    </dgm:pt>
    <dgm:pt modelId="{3D11F188-E742-4BF3-8AC8-EA86C9B6D1B1}" type="pres">
      <dgm:prSet presAssocID="{8B73B087-2FD5-4D86-AEDA-06281B935158}" presName="node" presStyleLbl="node1" presStyleIdx="0" presStyleCnt="8">
        <dgm:presLayoutVars>
          <dgm:bulletEnabled val="1"/>
        </dgm:presLayoutVars>
      </dgm:prSet>
      <dgm:spPr/>
      <dgm:t>
        <a:bodyPr/>
        <a:lstStyle/>
        <a:p>
          <a:endParaRPr lang="es-ES"/>
        </a:p>
      </dgm:t>
    </dgm:pt>
    <dgm:pt modelId="{97580F86-8589-4C9B-A9A6-D6B0D4C92234}" type="pres">
      <dgm:prSet presAssocID="{A307B82D-B50F-4587-88AC-8B8E18AF183C}" presName="sibTrans" presStyleLbl="sibTrans1D1" presStyleIdx="0" presStyleCnt="7"/>
      <dgm:spPr/>
      <dgm:t>
        <a:bodyPr/>
        <a:lstStyle/>
        <a:p>
          <a:endParaRPr lang="es-ES"/>
        </a:p>
      </dgm:t>
    </dgm:pt>
    <dgm:pt modelId="{07858DAF-FC3E-4B9A-8268-625FFAFD5DCE}" type="pres">
      <dgm:prSet presAssocID="{A307B82D-B50F-4587-88AC-8B8E18AF183C}" presName="connectorText" presStyleLbl="sibTrans1D1" presStyleIdx="0" presStyleCnt="7"/>
      <dgm:spPr/>
      <dgm:t>
        <a:bodyPr/>
        <a:lstStyle/>
        <a:p>
          <a:endParaRPr lang="es-ES"/>
        </a:p>
      </dgm:t>
    </dgm:pt>
    <dgm:pt modelId="{BFBABB1F-0272-48E0-AAB7-B9A527A44609}" type="pres">
      <dgm:prSet presAssocID="{619AEE62-5029-4116-9CE5-50A6002F0781}" presName="node" presStyleLbl="node1" presStyleIdx="1" presStyleCnt="8">
        <dgm:presLayoutVars>
          <dgm:bulletEnabled val="1"/>
        </dgm:presLayoutVars>
      </dgm:prSet>
      <dgm:spPr/>
      <dgm:t>
        <a:bodyPr/>
        <a:lstStyle/>
        <a:p>
          <a:endParaRPr lang="es-ES"/>
        </a:p>
      </dgm:t>
    </dgm:pt>
    <dgm:pt modelId="{DFF7F089-AE95-46AB-AA7D-EC92BBA6C5BE}" type="pres">
      <dgm:prSet presAssocID="{0C0B98D1-B38C-4C9F-89B0-2188E19F6E77}" presName="sibTrans" presStyleLbl="sibTrans1D1" presStyleIdx="1" presStyleCnt="7"/>
      <dgm:spPr/>
      <dgm:t>
        <a:bodyPr/>
        <a:lstStyle/>
        <a:p>
          <a:endParaRPr lang="es-ES"/>
        </a:p>
      </dgm:t>
    </dgm:pt>
    <dgm:pt modelId="{C284C040-60F1-4D41-B3D7-5E6DADE72673}" type="pres">
      <dgm:prSet presAssocID="{0C0B98D1-B38C-4C9F-89B0-2188E19F6E77}" presName="connectorText" presStyleLbl="sibTrans1D1" presStyleIdx="1" presStyleCnt="7"/>
      <dgm:spPr/>
      <dgm:t>
        <a:bodyPr/>
        <a:lstStyle/>
        <a:p>
          <a:endParaRPr lang="es-ES"/>
        </a:p>
      </dgm:t>
    </dgm:pt>
    <dgm:pt modelId="{59902221-E30F-4AC9-8275-A3B6466D9C7A}" type="pres">
      <dgm:prSet presAssocID="{5B6E6397-7FBE-49DD-B7B3-DF161883813D}" presName="node" presStyleLbl="node1" presStyleIdx="2" presStyleCnt="8">
        <dgm:presLayoutVars>
          <dgm:bulletEnabled val="1"/>
        </dgm:presLayoutVars>
      </dgm:prSet>
      <dgm:spPr/>
      <dgm:t>
        <a:bodyPr/>
        <a:lstStyle/>
        <a:p>
          <a:endParaRPr lang="es-ES"/>
        </a:p>
      </dgm:t>
    </dgm:pt>
    <dgm:pt modelId="{7A49ECF9-15E2-487C-9938-E53B242654E3}" type="pres">
      <dgm:prSet presAssocID="{B98E4935-CB7F-4C25-86A6-E448266202CB}" presName="sibTrans" presStyleLbl="sibTrans1D1" presStyleIdx="2" presStyleCnt="7"/>
      <dgm:spPr/>
      <dgm:t>
        <a:bodyPr/>
        <a:lstStyle/>
        <a:p>
          <a:endParaRPr lang="es-ES"/>
        </a:p>
      </dgm:t>
    </dgm:pt>
    <dgm:pt modelId="{433C7D9F-2199-4973-BF63-9F1E9590C636}" type="pres">
      <dgm:prSet presAssocID="{B98E4935-CB7F-4C25-86A6-E448266202CB}" presName="connectorText" presStyleLbl="sibTrans1D1" presStyleIdx="2" presStyleCnt="7"/>
      <dgm:spPr/>
      <dgm:t>
        <a:bodyPr/>
        <a:lstStyle/>
        <a:p>
          <a:endParaRPr lang="es-ES"/>
        </a:p>
      </dgm:t>
    </dgm:pt>
    <dgm:pt modelId="{E9CA2F21-2624-4406-A768-C7C96875409B}" type="pres">
      <dgm:prSet presAssocID="{AF8CDE49-3EF4-40DA-9DC4-1A1D691F372C}" presName="node" presStyleLbl="node1" presStyleIdx="3" presStyleCnt="8">
        <dgm:presLayoutVars>
          <dgm:bulletEnabled val="1"/>
        </dgm:presLayoutVars>
      </dgm:prSet>
      <dgm:spPr/>
      <dgm:t>
        <a:bodyPr/>
        <a:lstStyle/>
        <a:p>
          <a:endParaRPr lang="es-ES"/>
        </a:p>
      </dgm:t>
    </dgm:pt>
    <dgm:pt modelId="{1ED16C80-EA46-4628-AE94-C59597248D90}" type="pres">
      <dgm:prSet presAssocID="{182DA7D3-F59B-44DF-B64D-7F3F3D774267}" presName="sibTrans" presStyleLbl="sibTrans1D1" presStyleIdx="3" presStyleCnt="7"/>
      <dgm:spPr/>
      <dgm:t>
        <a:bodyPr/>
        <a:lstStyle/>
        <a:p>
          <a:endParaRPr lang="es-ES"/>
        </a:p>
      </dgm:t>
    </dgm:pt>
    <dgm:pt modelId="{C3C43CFA-2627-4A31-8EAD-DFED00AFF2F7}" type="pres">
      <dgm:prSet presAssocID="{182DA7D3-F59B-44DF-B64D-7F3F3D774267}" presName="connectorText" presStyleLbl="sibTrans1D1" presStyleIdx="3" presStyleCnt="7"/>
      <dgm:spPr/>
      <dgm:t>
        <a:bodyPr/>
        <a:lstStyle/>
        <a:p>
          <a:endParaRPr lang="es-ES"/>
        </a:p>
      </dgm:t>
    </dgm:pt>
    <dgm:pt modelId="{4DFEEA56-393B-416A-B0C8-34CA116130AC}" type="pres">
      <dgm:prSet presAssocID="{0A3BBB6D-1DD1-4EE6-BF58-531100DDF906}" presName="node" presStyleLbl="node1" presStyleIdx="4" presStyleCnt="8">
        <dgm:presLayoutVars>
          <dgm:bulletEnabled val="1"/>
        </dgm:presLayoutVars>
      </dgm:prSet>
      <dgm:spPr/>
      <dgm:t>
        <a:bodyPr/>
        <a:lstStyle/>
        <a:p>
          <a:endParaRPr lang="es-ES"/>
        </a:p>
      </dgm:t>
    </dgm:pt>
    <dgm:pt modelId="{DA75F0B5-7378-4B4A-B085-06BCAAC37025}" type="pres">
      <dgm:prSet presAssocID="{F6BA7E9F-7701-4041-9B77-DBAE3CF863F0}" presName="sibTrans" presStyleLbl="sibTrans1D1" presStyleIdx="4" presStyleCnt="7"/>
      <dgm:spPr/>
      <dgm:t>
        <a:bodyPr/>
        <a:lstStyle/>
        <a:p>
          <a:endParaRPr lang="es-ES"/>
        </a:p>
      </dgm:t>
    </dgm:pt>
    <dgm:pt modelId="{B67293B8-5972-4592-A26F-A08CEA626ADF}" type="pres">
      <dgm:prSet presAssocID="{F6BA7E9F-7701-4041-9B77-DBAE3CF863F0}" presName="connectorText" presStyleLbl="sibTrans1D1" presStyleIdx="4" presStyleCnt="7"/>
      <dgm:spPr/>
      <dgm:t>
        <a:bodyPr/>
        <a:lstStyle/>
        <a:p>
          <a:endParaRPr lang="es-ES"/>
        </a:p>
      </dgm:t>
    </dgm:pt>
    <dgm:pt modelId="{362BC26A-22FB-40DA-BA8F-EA295E4F1107}" type="pres">
      <dgm:prSet presAssocID="{87AE7567-AB07-43BF-A3F1-BA03D5068B51}" presName="node" presStyleLbl="node1" presStyleIdx="5" presStyleCnt="8">
        <dgm:presLayoutVars>
          <dgm:bulletEnabled val="1"/>
        </dgm:presLayoutVars>
      </dgm:prSet>
      <dgm:spPr/>
      <dgm:t>
        <a:bodyPr/>
        <a:lstStyle/>
        <a:p>
          <a:endParaRPr lang="es-ES"/>
        </a:p>
      </dgm:t>
    </dgm:pt>
    <dgm:pt modelId="{8860B0C5-72E5-482E-B0A7-BB68BCE995F9}" type="pres">
      <dgm:prSet presAssocID="{FC566534-A52D-4066-B354-D386C76AF09C}" presName="sibTrans" presStyleLbl="sibTrans1D1" presStyleIdx="5" presStyleCnt="7"/>
      <dgm:spPr/>
      <dgm:t>
        <a:bodyPr/>
        <a:lstStyle/>
        <a:p>
          <a:endParaRPr lang="es-ES"/>
        </a:p>
      </dgm:t>
    </dgm:pt>
    <dgm:pt modelId="{599A8006-F473-4A67-9DA1-B9A1DEDB0A77}" type="pres">
      <dgm:prSet presAssocID="{FC566534-A52D-4066-B354-D386C76AF09C}" presName="connectorText" presStyleLbl="sibTrans1D1" presStyleIdx="5" presStyleCnt="7"/>
      <dgm:spPr/>
      <dgm:t>
        <a:bodyPr/>
        <a:lstStyle/>
        <a:p>
          <a:endParaRPr lang="es-ES"/>
        </a:p>
      </dgm:t>
    </dgm:pt>
    <dgm:pt modelId="{D932E7E2-D731-42EC-BEE0-8C47F1817878}" type="pres">
      <dgm:prSet presAssocID="{645F2A03-79EE-493D-8F7A-5E28E239B6E7}" presName="node" presStyleLbl="node1" presStyleIdx="6" presStyleCnt="8">
        <dgm:presLayoutVars>
          <dgm:bulletEnabled val="1"/>
        </dgm:presLayoutVars>
      </dgm:prSet>
      <dgm:spPr/>
      <dgm:t>
        <a:bodyPr/>
        <a:lstStyle/>
        <a:p>
          <a:endParaRPr lang="es-ES"/>
        </a:p>
      </dgm:t>
    </dgm:pt>
    <dgm:pt modelId="{56A02630-E3F2-468B-801F-BD69EA9C46D9}" type="pres">
      <dgm:prSet presAssocID="{C23304FE-CEBA-4271-A97E-28EEC3504F5E}" presName="sibTrans" presStyleLbl="sibTrans1D1" presStyleIdx="6" presStyleCnt="7"/>
      <dgm:spPr/>
      <dgm:t>
        <a:bodyPr/>
        <a:lstStyle/>
        <a:p>
          <a:endParaRPr lang="es-ES"/>
        </a:p>
      </dgm:t>
    </dgm:pt>
    <dgm:pt modelId="{FFD0D1EF-69EB-43BB-9DD7-8C8FF2D0B5A1}" type="pres">
      <dgm:prSet presAssocID="{C23304FE-CEBA-4271-A97E-28EEC3504F5E}" presName="connectorText" presStyleLbl="sibTrans1D1" presStyleIdx="6" presStyleCnt="7"/>
      <dgm:spPr/>
      <dgm:t>
        <a:bodyPr/>
        <a:lstStyle/>
        <a:p>
          <a:endParaRPr lang="es-ES"/>
        </a:p>
      </dgm:t>
    </dgm:pt>
    <dgm:pt modelId="{3C0956D4-75FF-4362-BA66-CF81A4A8B72A}" type="pres">
      <dgm:prSet presAssocID="{8F4CB549-EB05-45DF-8B74-3262C61FEBA5}" presName="node" presStyleLbl="node1" presStyleIdx="7" presStyleCnt="8">
        <dgm:presLayoutVars>
          <dgm:bulletEnabled val="1"/>
        </dgm:presLayoutVars>
      </dgm:prSet>
      <dgm:spPr/>
      <dgm:t>
        <a:bodyPr/>
        <a:lstStyle/>
        <a:p>
          <a:endParaRPr lang="es-ES"/>
        </a:p>
      </dgm:t>
    </dgm:pt>
  </dgm:ptLst>
  <dgm:cxnLst>
    <dgm:cxn modelId="{1FFD4D19-C842-409F-9A57-1D9746D66279}" type="presOf" srcId="{B98E4935-CB7F-4C25-86A6-E448266202CB}" destId="{433C7D9F-2199-4973-BF63-9F1E9590C636}" srcOrd="1" destOrd="0" presId="urn:microsoft.com/office/officeart/2005/8/layout/bProcess3"/>
    <dgm:cxn modelId="{9B10A53D-DE94-4668-9425-4B83C4447F7F}" type="presOf" srcId="{0C0B98D1-B38C-4C9F-89B0-2188E19F6E77}" destId="{DFF7F089-AE95-46AB-AA7D-EC92BBA6C5BE}" srcOrd="0" destOrd="0" presId="urn:microsoft.com/office/officeart/2005/8/layout/bProcess3"/>
    <dgm:cxn modelId="{3642E1DA-4670-4DD4-80D1-4916C6D3B5D2}" type="presOf" srcId="{C23304FE-CEBA-4271-A97E-28EEC3504F5E}" destId="{56A02630-E3F2-468B-801F-BD69EA9C46D9}" srcOrd="0" destOrd="0" presId="urn:microsoft.com/office/officeart/2005/8/layout/bProcess3"/>
    <dgm:cxn modelId="{FE69E99D-3A28-4360-9C4B-07242DDF8587}" type="presOf" srcId="{AF8CDE49-3EF4-40DA-9DC4-1A1D691F372C}" destId="{E9CA2F21-2624-4406-A768-C7C96875409B}" srcOrd="0" destOrd="0" presId="urn:microsoft.com/office/officeart/2005/8/layout/bProcess3"/>
    <dgm:cxn modelId="{D9F01DA4-CA39-4304-9DA6-08271291737C}" type="presOf" srcId="{A307B82D-B50F-4587-88AC-8B8E18AF183C}" destId="{07858DAF-FC3E-4B9A-8268-625FFAFD5DCE}" srcOrd="1" destOrd="0" presId="urn:microsoft.com/office/officeart/2005/8/layout/bProcess3"/>
    <dgm:cxn modelId="{ED580544-A2F3-4F88-943C-4F8D43C5E3B0}" srcId="{5E533197-3B4B-4AA5-9701-286C8BEEA0C8}" destId="{619AEE62-5029-4116-9CE5-50A6002F0781}" srcOrd="1" destOrd="0" parTransId="{704EFA67-2BAF-4426-83CD-F1C0AD797895}" sibTransId="{0C0B98D1-B38C-4C9F-89B0-2188E19F6E77}"/>
    <dgm:cxn modelId="{46346EA4-E68D-41F4-9C30-E91362CFB1AD}" type="presOf" srcId="{182DA7D3-F59B-44DF-B64D-7F3F3D774267}" destId="{C3C43CFA-2627-4A31-8EAD-DFED00AFF2F7}" srcOrd="1" destOrd="0" presId="urn:microsoft.com/office/officeart/2005/8/layout/bProcess3"/>
    <dgm:cxn modelId="{0883666C-AF2F-4E97-B8C5-6CB0F3873753}" type="presOf" srcId="{619AEE62-5029-4116-9CE5-50A6002F0781}" destId="{BFBABB1F-0272-48E0-AAB7-B9A527A44609}" srcOrd="0" destOrd="0" presId="urn:microsoft.com/office/officeart/2005/8/layout/bProcess3"/>
    <dgm:cxn modelId="{86BB0BA6-FF3A-46D1-BF58-0EB3B61AAC01}" type="presOf" srcId="{5B6E6397-7FBE-49DD-B7B3-DF161883813D}" destId="{59902221-E30F-4AC9-8275-A3B6466D9C7A}" srcOrd="0" destOrd="0" presId="urn:microsoft.com/office/officeart/2005/8/layout/bProcess3"/>
    <dgm:cxn modelId="{D6828334-31A1-4BB5-BE2D-92CBB4DAB781}" srcId="{5E533197-3B4B-4AA5-9701-286C8BEEA0C8}" destId="{87AE7567-AB07-43BF-A3F1-BA03D5068B51}" srcOrd="5" destOrd="0" parTransId="{13D21470-B93B-4721-BEFB-90B26289584D}" sibTransId="{FC566534-A52D-4066-B354-D386C76AF09C}"/>
    <dgm:cxn modelId="{874DBAA0-181E-4DE5-A2D2-66CF35CDAAFA}" srcId="{5E533197-3B4B-4AA5-9701-286C8BEEA0C8}" destId="{0A3BBB6D-1DD1-4EE6-BF58-531100DDF906}" srcOrd="4" destOrd="0" parTransId="{FC0268BC-1CBD-45C7-9130-17D913C7AA35}" sibTransId="{F6BA7E9F-7701-4041-9B77-DBAE3CF863F0}"/>
    <dgm:cxn modelId="{D36EBD48-9085-46CA-9D38-0B91B0591878}" type="presOf" srcId="{0A3BBB6D-1DD1-4EE6-BF58-531100DDF906}" destId="{4DFEEA56-393B-416A-B0C8-34CA116130AC}" srcOrd="0" destOrd="0" presId="urn:microsoft.com/office/officeart/2005/8/layout/bProcess3"/>
    <dgm:cxn modelId="{4B6CEAD2-F69E-4C3A-994A-A18D1706D97C}" type="presOf" srcId="{5E533197-3B4B-4AA5-9701-286C8BEEA0C8}" destId="{CE395945-BEB6-4F7C-A845-4498077B32D8}" srcOrd="0" destOrd="0" presId="urn:microsoft.com/office/officeart/2005/8/layout/bProcess3"/>
    <dgm:cxn modelId="{E7B41876-6967-4DD4-BED7-BC5C6FA2F003}" type="presOf" srcId="{B98E4935-CB7F-4C25-86A6-E448266202CB}" destId="{7A49ECF9-15E2-487C-9938-E53B242654E3}" srcOrd="0" destOrd="0" presId="urn:microsoft.com/office/officeart/2005/8/layout/bProcess3"/>
    <dgm:cxn modelId="{60D7B32C-0759-4961-AFB9-36BC32638487}" type="presOf" srcId="{645F2A03-79EE-493D-8F7A-5E28E239B6E7}" destId="{D932E7E2-D731-42EC-BEE0-8C47F1817878}" srcOrd="0" destOrd="0" presId="urn:microsoft.com/office/officeart/2005/8/layout/bProcess3"/>
    <dgm:cxn modelId="{AE3478B7-612D-4B4C-B83B-E76468A164FF}" type="presOf" srcId="{FC566534-A52D-4066-B354-D386C76AF09C}" destId="{599A8006-F473-4A67-9DA1-B9A1DEDB0A77}" srcOrd="1" destOrd="0" presId="urn:microsoft.com/office/officeart/2005/8/layout/bProcess3"/>
    <dgm:cxn modelId="{CB3ED81B-7713-477E-8581-79F6DBA84AF8}" type="presOf" srcId="{A307B82D-B50F-4587-88AC-8B8E18AF183C}" destId="{97580F86-8589-4C9B-A9A6-D6B0D4C92234}" srcOrd="0" destOrd="0" presId="urn:microsoft.com/office/officeart/2005/8/layout/bProcess3"/>
    <dgm:cxn modelId="{7AB400F0-2CC6-47D1-83C4-CB791AB10535}" type="presOf" srcId="{FC566534-A52D-4066-B354-D386C76AF09C}" destId="{8860B0C5-72E5-482E-B0A7-BB68BCE995F9}" srcOrd="0" destOrd="0" presId="urn:microsoft.com/office/officeart/2005/8/layout/bProcess3"/>
    <dgm:cxn modelId="{6BD2F3E7-E94F-42EF-9D09-C7BC25CA5A7E}" type="presOf" srcId="{8B73B087-2FD5-4D86-AEDA-06281B935158}" destId="{3D11F188-E742-4BF3-8AC8-EA86C9B6D1B1}" srcOrd="0" destOrd="0" presId="urn:microsoft.com/office/officeart/2005/8/layout/bProcess3"/>
    <dgm:cxn modelId="{DA092774-EF40-4D87-AEB2-45355B62E913}" type="presOf" srcId="{0C0B98D1-B38C-4C9F-89B0-2188E19F6E77}" destId="{C284C040-60F1-4D41-B3D7-5E6DADE72673}" srcOrd="1" destOrd="0" presId="urn:microsoft.com/office/officeart/2005/8/layout/bProcess3"/>
    <dgm:cxn modelId="{D24525CC-C17F-43F0-954C-8496E08490A1}" type="presOf" srcId="{F6BA7E9F-7701-4041-9B77-DBAE3CF863F0}" destId="{B67293B8-5972-4592-A26F-A08CEA626ADF}" srcOrd="1" destOrd="0" presId="urn:microsoft.com/office/officeart/2005/8/layout/bProcess3"/>
    <dgm:cxn modelId="{8B10AD7C-B897-47FE-B024-117926B70315}" srcId="{5E533197-3B4B-4AA5-9701-286C8BEEA0C8}" destId="{5B6E6397-7FBE-49DD-B7B3-DF161883813D}" srcOrd="2" destOrd="0" parTransId="{56590068-70F3-46C3-B275-82A6ED932284}" sibTransId="{B98E4935-CB7F-4C25-86A6-E448266202CB}"/>
    <dgm:cxn modelId="{B98BAC29-8838-4435-B9AE-A833757CDA12}" type="presOf" srcId="{8F4CB549-EB05-45DF-8B74-3262C61FEBA5}" destId="{3C0956D4-75FF-4362-BA66-CF81A4A8B72A}" srcOrd="0" destOrd="0" presId="urn:microsoft.com/office/officeart/2005/8/layout/bProcess3"/>
    <dgm:cxn modelId="{309A806E-7EFE-43AE-9E86-907D1FEACADC}" type="presOf" srcId="{C23304FE-CEBA-4271-A97E-28EEC3504F5E}" destId="{FFD0D1EF-69EB-43BB-9DD7-8C8FF2D0B5A1}" srcOrd="1" destOrd="0" presId="urn:microsoft.com/office/officeart/2005/8/layout/bProcess3"/>
    <dgm:cxn modelId="{70ACB4D7-083A-487C-AE50-9E1738C5A139}" type="presOf" srcId="{182DA7D3-F59B-44DF-B64D-7F3F3D774267}" destId="{1ED16C80-EA46-4628-AE94-C59597248D90}" srcOrd="0" destOrd="0" presId="urn:microsoft.com/office/officeart/2005/8/layout/bProcess3"/>
    <dgm:cxn modelId="{6698890A-6059-4620-99DC-B7E9D468F768}" srcId="{5E533197-3B4B-4AA5-9701-286C8BEEA0C8}" destId="{AF8CDE49-3EF4-40DA-9DC4-1A1D691F372C}" srcOrd="3" destOrd="0" parTransId="{9D347287-EB1E-45C3-8428-B295656FA534}" sibTransId="{182DA7D3-F59B-44DF-B64D-7F3F3D774267}"/>
    <dgm:cxn modelId="{99183EA4-D4AF-4BAB-835C-862D71C5E600}" srcId="{5E533197-3B4B-4AA5-9701-286C8BEEA0C8}" destId="{645F2A03-79EE-493D-8F7A-5E28E239B6E7}" srcOrd="6" destOrd="0" parTransId="{78F93DDD-5917-4E58-99D3-8FD30A904C09}" sibTransId="{C23304FE-CEBA-4271-A97E-28EEC3504F5E}"/>
    <dgm:cxn modelId="{CC454FAF-7E7C-427A-832D-771F7E9859E9}" srcId="{5E533197-3B4B-4AA5-9701-286C8BEEA0C8}" destId="{8F4CB549-EB05-45DF-8B74-3262C61FEBA5}" srcOrd="7" destOrd="0" parTransId="{E01907D0-5F88-4DC5-B18E-650F9031C79B}" sibTransId="{2506AFA4-7B05-4128-8701-13D4DC17676A}"/>
    <dgm:cxn modelId="{7BEB1461-55E6-4A0F-AC98-25BE29DCF894}" type="presOf" srcId="{87AE7567-AB07-43BF-A3F1-BA03D5068B51}" destId="{362BC26A-22FB-40DA-BA8F-EA295E4F1107}" srcOrd="0" destOrd="0" presId="urn:microsoft.com/office/officeart/2005/8/layout/bProcess3"/>
    <dgm:cxn modelId="{CF4C99D4-8AEA-4135-858F-D4E7880E842B}" type="presOf" srcId="{F6BA7E9F-7701-4041-9B77-DBAE3CF863F0}" destId="{DA75F0B5-7378-4B4A-B085-06BCAAC37025}" srcOrd="0" destOrd="0" presId="urn:microsoft.com/office/officeart/2005/8/layout/bProcess3"/>
    <dgm:cxn modelId="{F2DB61A3-AB02-4BC9-A4DD-0DD1A8828345}" srcId="{5E533197-3B4B-4AA5-9701-286C8BEEA0C8}" destId="{8B73B087-2FD5-4D86-AEDA-06281B935158}" srcOrd="0" destOrd="0" parTransId="{5E00B6A7-552C-4CE3-94BA-FA4B2FF52AEF}" sibTransId="{A307B82D-B50F-4587-88AC-8B8E18AF183C}"/>
    <dgm:cxn modelId="{081D1922-C331-4FF3-9877-D7654523F5AB}" type="presParOf" srcId="{CE395945-BEB6-4F7C-A845-4498077B32D8}" destId="{3D11F188-E742-4BF3-8AC8-EA86C9B6D1B1}" srcOrd="0" destOrd="0" presId="urn:microsoft.com/office/officeart/2005/8/layout/bProcess3"/>
    <dgm:cxn modelId="{EC74B424-1366-4E79-8D21-9A237E66380A}" type="presParOf" srcId="{CE395945-BEB6-4F7C-A845-4498077B32D8}" destId="{97580F86-8589-4C9B-A9A6-D6B0D4C92234}" srcOrd="1" destOrd="0" presId="urn:microsoft.com/office/officeart/2005/8/layout/bProcess3"/>
    <dgm:cxn modelId="{70353C5F-BC99-42DF-B65E-43FC9A904C81}" type="presParOf" srcId="{97580F86-8589-4C9B-A9A6-D6B0D4C92234}" destId="{07858DAF-FC3E-4B9A-8268-625FFAFD5DCE}" srcOrd="0" destOrd="0" presId="urn:microsoft.com/office/officeart/2005/8/layout/bProcess3"/>
    <dgm:cxn modelId="{BD4C831B-0C14-47AC-8DF3-0D42EE4B50D1}" type="presParOf" srcId="{CE395945-BEB6-4F7C-A845-4498077B32D8}" destId="{BFBABB1F-0272-48E0-AAB7-B9A527A44609}" srcOrd="2" destOrd="0" presId="urn:microsoft.com/office/officeart/2005/8/layout/bProcess3"/>
    <dgm:cxn modelId="{4C4C23BE-BA5B-4CBC-A094-C188686C8E6E}" type="presParOf" srcId="{CE395945-BEB6-4F7C-A845-4498077B32D8}" destId="{DFF7F089-AE95-46AB-AA7D-EC92BBA6C5BE}" srcOrd="3" destOrd="0" presId="urn:microsoft.com/office/officeart/2005/8/layout/bProcess3"/>
    <dgm:cxn modelId="{64F80F12-9B80-4FD6-9437-F487C2EABE4D}" type="presParOf" srcId="{DFF7F089-AE95-46AB-AA7D-EC92BBA6C5BE}" destId="{C284C040-60F1-4D41-B3D7-5E6DADE72673}" srcOrd="0" destOrd="0" presId="urn:microsoft.com/office/officeart/2005/8/layout/bProcess3"/>
    <dgm:cxn modelId="{49032C0F-8246-48F0-B58C-295E430B9285}" type="presParOf" srcId="{CE395945-BEB6-4F7C-A845-4498077B32D8}" destId="{59902221-E30F-4AC9-8275-A3B6466D9C7A}" srcOrd="4" destOrd="0" presId="urn:microsoft.com/office/officeart/2005/8/layout/bProcess3"/>
    <dgm:cxn modelId="{3A2A3D17-04D3-4FA5-A835-A79087BEF1C4}" type="presParOf" srcId="{CE395945-BEB6-4F7C-A845-4498077B32D8}" destId="{7A49ECF9-15E2-487C-9938-E53B242654E3}" srcOrd="5" destOrd="0" presId="urn:microsoft.com/office/officeart/2005/8/layout/bProcess3"/>
    <dgm:cxn modelId="{B47DA6A2-7095-4401-80E0-56B73EC6CCF7}" type="presParOf" srcId="{7A49ECF9-15E2-487C-9938-E53B242654E3}" destId="{433C7D9F-2199-4973-BF63-9F1E9590C636}" srcOrd="0" destOrd="0" presId="urn:microsoft.com/office/officeart/2005/8/layout/bProcess3"/>
    <dgm:cxn modelId="{2561E14B-5F8E-484E-931E-F68BDEB75E58}" type="presParOf" srcId="{CE395945-BEB6-4F7C-A845-4498077B32D8}" destId="{E9CA2F21-2624-4406-A768-C7C96875409B}" srcOrd="6" destOrd="0" presId="urn:microsoft.com/office/officeart/2005/8/layout/bProcess3"/>
    <dgm:cxn modelId="{6B1888A3-B4E0-4439-AB2B-E9746C7B6274}" type="presParOf" srcId="{CE395945-BEB6-4F7C-A845-4498077B32D8}" destId="{1ED16C80-EA46-4628-AE94-C59597248D90}" srcOrd="7" destOrd="0" presId="urn:microsoft.com/office/officeart/2005/8/layout/bProcess3"/>
    <dgm:cxn modelId="{8C4B80CE-072F-43FC-B577-6499911DAA7C}" type="presParOf" srcId="{1ED16C80-EA46-4628-AE94-C59597248D90}" destId="{C3C43CFA-2627-4A31-8EAD-DFED00AFF2F7}" srcOrd="0" destOrd="0" presId="urn:microsoft.com/office/officeart/2005/8/layout/bProcess3"/>
    <dgm:cxn modelId="{6C54B206-67BB-440D-BEE7-8AB32F981660}" type="presParOf" srcId="{CE395945-BEB6-4F7C-A845-4498077B32D8}" destId="{4DFEEA56-393B-416A-B0C8-34CA116130AC}" srcOrd="8" destOrd="0" presId="urn:microsoft.com/office/officeart/2005/8/layout/bProcess3"/>
    <dgm:cxn modelId="{D831D855-87D4-4F4E-9DFF-F8E8EADD5AD9}" type="presParOf" srcId="{CE395945-BEB6-4F7C-A845-4498077B32D8}" destId="{DA75F0B5-7378-4B4A-B085-06BCAAC37025}" srcOrd="9" destOrd="0" presId="urn:microsoft.com/office/officeart/2005/8/layout/bProcess3"/>
    <dgm:cxn modelId="{6A943D50-D7D1-4DCD-84B7-023DC70699DC}" type="presParOf" srcId="{DA75F0B5-7378-4B4A-B085-06BCAAC37025}" destId="{B67293B8-5972-4592-A26F-A08CEA626ADF}" srcOrd="0" destOrd="0" presId="urn:microsoft.com/office/officeart/2005/8/layout/bProcess3"/>
    <dgm:cxn modelId="{3E5A7B34-274A-46DF-9B27-510F46AFB5E4}" type="presParOf" srcId="{CE395945-BEB6-4F7C-A845-4498077B32D8}" destId="{362BC26A-22FB-40DA-BA8F-EA295E4F1107}" srcOrd="10" destOrd="0" presId="urn:microsoft.com/office/officeart/2005/8/layout/bProcess3"/>
    <dgm:cxn modelId="{D6DD00CB-7B14-415A-BB60-2A6B5EA3E64E}" type="presParOf" srcId="{CE395945-BEB6-4F7C-A845-4498077B32D8}" destId="{8860B0C5-72E5-482E-B0A7-BB68BCE995F9}" srcOrd="11" destOrd="0" presId="urn:microsoft.com/office/officeart/2005/8/layout/bProcess3"/>
    <dgm:cxn modelId="{B54CA9CE-E528-4DBB-8E85-6AB955B26140}" type="presParOf" srcId="{8860B0C5-72E5-482E-B0A7-BB68BCE995F9}" destId="{599A8006-F473-4A67-9DA1-B9A1DEDB0A77}" srcOrd="0" destOrd="0" presId="urn:microsoft.com/office/officeart/2005/8/layout/bProcess3"/>
    <dgm:cxn modelId="{EA4B7643-0CD4-4314-A522-70A8987DC68E}" type="presParOf" srcId="{CE395945-BEB6-4F7C-A845-4498077B32D8}" destId="{D932E7E2-D731-42EC-BEE0-8C47F1817878}" srcOrd="12" destOrd="0" presId="urn:microsoft.com/office/officeart/2005/8/layout/bProcess3"/>
    <dgm:cxn modelId="{F31F42C2-10C4-465D-BA0D-7D5E7D93C5BC}" type="presParOf" srcId="{CE395945-BEB6-4F7C-A845-4498077B32D8}" destId="{56A02630-E3F2-468B-801F-BD69EA9C46D9}" srcOrd="13" destOrd="0" presId="urn:microsoft.com/office/officeart/2005/8/layout/bProcess3"/>
    <dgm:cxn modelId="{7AC59EF3-373F-4338-B8FE-38998673B368}" type="presParOf" srcId="{56A02630-E3F2-468B-801F-BD69EA9C46D9}" destId="{FFD0D1EF-69EB-43BB-9DD7-8C8FF2D0B5A1}" srcOrd="0" destOrd="0" presId="urn:microsoft.com/office/officeart/2005/8/layout/bProcess3"/>
    <dgm:cxn modelId="{1B4DA4ED-7AFA-4EFC-9797-22350D8212F4}" type="presParOf" srcId="{CE395945-BEB6-4F7C-A845-4498077B32D8}" destId="{3C0956D4-75FF-4362-BA66-CF81A4A8B72A}" srcOrd="14"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533197-3B4B-4AA5-9701-286C8BEEA0C8}" type="doc">
      <dgm:prSet loTypeId="urn:microsoft.com/office/officeart/2005/8/layout/bProcess3" loCatId="process" qsTypeId="urn:microsoft.com/office/officeart/2005/8/quickstyle/simple1" qsCatId="simple" csTypeId="urn:microsoft.com/office/officeart/2005/8/colors/accent3_2" csCatId="accent3" phldr="1"/>
      <dgm:spPr/>
      <dgm:t>
        <a:bodyPr/>
        <a:lstStyle/>
        <a:p>
          <a:endParaRPr lang="es-CO"/>
        </a:p>
      </dgm:t>
    </dgm:pt>
    <dgm:pt modelId="{8B73B087-2FD5-4D86-AEDA-06281B935158}">
      <dgm:prSet phldrT="[Texto]" custT="1"/>
      <dgm:spPr/>
      <dgm:t>
        <a:bodyPr/>
        <a:lstStyle/>
        <a:p>
          <a:r>
            <a:rPr lang="es-CO" sz="1000"/>
            <a:t>1. Pago de Semestre Acadèmico de Practicas (Cuota o Contado)</a:t>
          </a:r>
        </a:p>
      </dgm:t>
    </dgm:pt>
    <dgm:pt modelId="{5E00B6A7-552C-4CE3-94BA-FA4B2FF52AEF}" type="parTrans" cxnId="{F2DB61A3-AB02-4BC9-A4DD-0DD1A8828345}">
      <dgm:prSet/>
      <dgm:spPr/>
      <dgm:t>
        <a:bodyPr/>
        <a:lstStyle/>
        <a:p>
          <a:endParaRPr lang="es-CO" sz="1050"/>
        </a:p>
      </dgm:t>
    </dgm:pt>
    <dgm:pt modelId="{A307B82D-B50F-4587-88AC-8B8E18AF183C}" type="sibTrans" cxnId="{F2DB61A3-AB02-4BC9-A4DD-0DD1A8828345}">
      <dgm:prSet custT="1"/>
      <dgm:spPr/>
      <dgm:t>
        <a:bodyPr/>
        <a:lstStyle/>
        <a:p>
          <a:endParaRPr lang="es-CO" sz="100"/>
        </a:p>
      </dgm:t>
    </dgm:pt>
    <dgm:pt modelId="{619AEE62-5029-4116-9CE5-50A6002F0781}">
      <dgm:prSet phldrT="[Texto]" custT="1"/>
      <dgm:spPr/>
      <dgm:t>
        <a:bodyPr/>
        <a:lstStyle/>
        <a:p>
          <a:r>
            <a:rPr lang="es-CO" sz="1000"/>
            <a:t>2. Enviar documentos rtp</a:t>
          </a:r>
        </a:p>
      </dgm:t>
    </dgm:pt>
    <dgm:pt modelId="{704EFA67-2BAF-4426-83CD-F1C0AD797895}" type="parTrans" cxnId="{ED580544-A2F3-4F88-943C-4F8D43C5E3B0}">
      <dgm:prSet/>
      <dgm:spPr/>
      <dgm:t>
        <a:bodyPr/>
        <a:lstStyle/>
        <a:p>
          <a:endParaRPr lang="es-CO" sz="1050"/>
        </a:p>
      </dgm:t>
    </dgm:pt>
    <dgm:pt modelId="{0C0B98D1-B38C-4C9F-89B0-2188E19F6E77}" type="sibTrans" cxnId="{ED580544-A2F3-4F88-943C-4F8D43C5E3B0}">
      <dgm:prSet custT="1"/>
      <dgm:spPr/>
      <dgm:t>
        <a:bodyPr/>
        <a:lstStyle/>
        <a:p>
          <a:endParaRPr lang="es-CO" sz="100"/>
        </a:p>
      </dgm:t>
    </dgm:pt>
    <dgm:pt modelId="{5B6E6397-7FBE-49DD-B7B3-DF161883813D}">
      <dgm:prSet phldrT="[Texto]" custT="1"/>
      <dgm:spPr/>
      <dgm:t>
        <a:bodyPr/>
        <a:lstStyle/>
        <a:p>
          <a:r>
            <a:rPr lang="es-CO" sz="1000"/>
            <a:t>3. Recibir correo de respuesta de Verificaciòn de Documentaciòn </a:t>
          </a:r>
        </a:p>
      </dgm:t>
    </dgm:pt>
    <dgm:pt modelId="{56590068-70F3-46C3-B275-82A6ED932284}" type="parTrans" cxnId="{8B10AD7C-B897-47FE-B024-117926B70315}">
      <dgm:prSet/>
      <dgm:spPr/>
      <dgm:t>
        <a:bodyPr/>
        <a:lstStyle/>
        <a:p>
          <a:endParaRPr lang="es-CO" sz="1050"/>
        </a:p>
      </dgm:t>
    </dgm:pt>
    <dgm:pt modelId="{B98E4935-CB7F-4C25-86A6-E448266202CB}" type="sibTrans" cxnId="{8B10AD7C-B897-47FE-B024-117926B70315}">
      <dgm:prSet custT="1"/>
      <dgm:spPr/>
      <dgm:t>
        <a:bodyPr/>
        <a:lstStyle/>
        <a:p>
          <a:endParaRPr lang="es-CO" sz="100"/>
        </a:p>
      </dgm:t>
    </dgm:pt>
    <dgm:pt modelId="{8F4CB549-EB05-45DF-8B74-3262C61FEBA5}">
      <dgm:prSet phldrT="[Texto]" custT="1"/>
      <dgm:spPr/>
      <dgm:t>
        <a:bodyPr/>
        <a:lstStyle/>
        <a:p>
          <a:r>
            <a:rPr lang="es-CO" sz="1000"/>
            <a:t>8. Desarrollar asignaturas complementarias en el semestre</a:t>
          </a:r>
        </a:p>
      </dgm:t>
    </dgm:pt>
    <dgm:pt modelId="{E01907D0-5F88-4DC5-B18E-650F9031C79B}" type="parTrans" cxnId="{CC454FAF-7E7C-427A-832D-771F7E9859E9}">
      <dgm:prSet/>
      <dgm:spPr/>
      <dgm:t>
        <a:bodyPr/>
        <a:lstStyle/>
        <a:p>
          <a:endParaRPr lang="es-CO" sz="1050"/>
        </a:p>
      </dgm:t>
    </dgm:pt>
    <dgm:pt modelId="{2506AFA4-7B05-4128-8701-13D4DC17676A}" type="sibTrans" cxnId="{CC454FAF-7E7C-427A-832D-771F7E9859E9}">
      <dgm:prSet/>
      <dgm:spPr/>
      <dgm:t>
        <a:bodyPr/>
        <a:lstStyle/>
        <a:p>
          <a:endParaRPr lang="es-CO" sz="1050"/>
        </a:p>
      </dgm:t>
    </dgm:pt>
    <dgm:pt modelId="{CE395945-BEB6-4F7C-A845-4498077B32D8}" type="pres">
      <dgm:prSet presAssocID="{5E533197-3B4B-4AA5-9701-286C8BEEA0C8}" presName="Name0" presStyleCnt="0">
        <dgm:presLayoutVars>
          <dgm:dir/>
          <dgm:resizeHandles val="exact"/>
        </dgm:presLayoutVars>
      </dgm:prSet>
      <dgm:spPr/>
      <dgm:t>
        <a:bodyPr/>
        <a:lstStyle/>
        <a:p>
          <a:endParaRPr lang="es-ES"/>
        </a:p>
      </dgm:t>
    </dgm:pt>
    <dgm:pt modelId="{3D11F188-E742-4BF3-8AC8-EA86C9B6D1B1}" type="pres">
      <dgm:prSet presAssocID="{8B73B087-2FD5-4D86-AEDA-06281B935158}" presName="node" presStyleLbl="node1" presStyleIdx="0" presStyleCnt="4">
        <dgm:presLayoutVars>
          <dgm:bulletEnabled val="1"/>
        </dgm:presLayoutVars>
      </dgm:prSet>
      <dgm:spPr/>
      <dgm:t>
        <a:bodyPr/>
        <a:lstStyle/>
        <a:p>
          <a:endParaRPr lang="es-ES"/>
        </a:p>
      </dgm:t>
    </dgm:pt>
    <dgm:pt modelId="{97580F86-8589-4C9B-A9A6-D6B0D4C92234}" type="pres">
      <dgm:prSet presAssocID="{A307B82D-B50F-4587-88AC-8B8E18AF183C}" presName="sibTrans" presStyleLbl="sibTrans1D1" presStyleIdx="0" presStyleCnt="3"/>
      <dgm:spPr/>
      <dgm:t>
        <a:bodyPr/>
        <a:lstStyle/>
        <a:p>
          <a:endParaRPr lang="es-ES"/>
        </a:p>
      </dgm:t>
    </dgm:pt>
    <dgm:pt modelId="{07858DAF-FC3E-4B9A-8268-625FFAFD5DCE}" type="pres">
      <dgm:prSet presAssocID="{A307B82D-B50F-4587-88AC-8B8E18AF183C}" presName="connectorText" presStyleLbl="sibTrans1D1" presStyleIdx="0" presStyleCnt="3"/>
      <dgm:spPr/>
      <dgm:t>
        <a:bodyPr/>
        <a:lstStyle/>
        <a:p>
          <a:endParaRPr lang="es-ES"/>
        </a:p>
      </dgm:t>
    </dgm:pt>
    <dgm:pt modelId="{BFBABB1F-0272-48E0-AAB7-B9A527A44609}" type="pres">
      <dgm:prSet presAssocID="{619AEE62-5029-4116-9CE5-50A6002F0781}" presName="node" presStyleLbl="node1" presStyleIdx="1" presStyleCnt="4">
        <dgm:presLayoutVars>
          <dgm:bulletEnabled val="1"/>
        </dgm:presLayoutVars>
      </dgm:prSet>
      <dgm:spPr/>
      <dgm:t>
        <a:bodyPr/>
        <a:lstStyle/>
        <a:p>
          <a:endParaRPr lang="es-ES"/>
        </a:p>
      </dgm:t>
    </dgm:pt>
    <dgm:pt modelId="{DFF7F089-AE95-46AB-AA7D-EC92BBA6C5BE}" type="pres">
      <dgm:prSet presAssocID="{0C0B98D1-B38C-4C9F-89B0-2188E19F6E77}" presName="sibTrans" presStyleLbl="sibTrans1D1" presStyleIdx="1" presStyleCnt="3"/>
      <dgm:spPr/>
      <dgm:t>
        <a:bodyPr/>
        <a:lstStyle/>
        <a:p>
          <a:endParaRPr lang="es-ES"/>
        </a:p>
      </dgm:t>
    </dgm:pt>
    <dgm:pt modelId="{C284C040-60F1-4D41-B3D7-5E6DADE72673}" type="pres">
      <dgm:prSet presAssocID="{0C0B98D1-B38C-4C9F-89B0-2188E19F6E77}" presName="connectorText" presStyleLbl="sibTrans1D1" presStyleIdx="1" presStyleCnt="3"/>
      <dgm:spPr/>
      <dgm:t>
        <a:bodyPr/>
        <a:lstStyle/>
        <a:p>
          <a:endParaRPr lang="es-ES"/>
        </a:p>
      </dgm:t>
    </dgm:pt>
    <dgm:pt modelId="{59902221-E30F-4AC9-8275-A3B6466D9C7A}" type="pres">
      <dgm:prSet presAssocID="{5B6E6397-7FBE-49DD-B7B3-DF161883813D}" presName="node" presStyleLbl="node1" presStyleIdx="2" presStyleCnt="4">
        <dgm:presLayoutVars>
          <dgm:bulletEnabled val="1"/>
        </dgm:presLayoutVars>
      </dgm:prSet>
      <dgm:spPr/>
      <dgm:t>
        <a:bodyPr/>
        <a:lstStyle/>
        <a:p>
          <a:endParaRPr lang="es-ES"/>
        </a:p>
      </dgm:t>
    </dgm:pt>
    <dgm:pt modelId="{7A49ECF9-15E2-487C-9938-E53B242654E3}" type="pres">
      <dgm:prSet presAssocID="{B98E4935-CB7F-4C25-86A6-E448266202CB}" presName="sibTrans" presStyleLbl="sibTrans1D1" presStyleIdx="2" presStyleCnt="3"/>
      <dgm:spPr/>
      <dgm:t>
        <a:bodyPr/>
        <a:lstStyle/>
        <a:p>
          <a:endParaRPr lang="es-ES"/>
        </a:p>
      </dgm:t>
    </dgm:pt>
    <dgm:pt modelId="{433C7D9F-2199-4973-BF63-9F1E9590C636}" type="pres">
      <dgm:prSet presAssocID="{B98E4935-CB7F-4C25-86A6-E448266202CB}" presName="connectorText" presStyleLbl="sibTrans1D1" presStyleIdx="2" presStyleCnt="3"/>
      <dgm:spPr/>
      <dgm:t>
        <a:bodyPr/>
        <a:lstStyle/>
        <a:p>
          <a:endParaRPr lang="es-ES"/>
        </a:p>
      </dgm:t>
    </dgm:pt>
    <dgm:pt modelId="{3C0956D4-75FF-4362-BA66-CF81A4A8B72A}" type="pres">
      <dgm:prSet presAssocID="{8F4CB549-EB05-45DF-8B74-3262C61FEBA5}" presName="node" presStyleLbl="node1" presStyleIdx="3" presStyleCnt="4">
        <dgm:presLayoutVars>
          <dgm:bulletEnabled val="1"/>
        </dgm:presLayoutVars>
      </dgm:prSet>
      <dgm:spPr/>
      <dgm:t>
        <a:bodyPr/>
        <a:lstStyle/>
        <a:p>
          <a:endParaRPr lang="es-ES"/>
        </a:p>
      </dgm:t>
    </dgm:pt>
  </dgm:ptLst>
  <dgm:cxnLst>
    <dgm:cxn modelId="{4B6CEAD2-F69E-4C3A-994A-A18D1706D97C}" type="presOf" srcId="{5E533197-3B4B-4AA5-9701-286C8BEEA0C8}" destId="{CE395945-BEB6-4F7C-A845-4498077B32D8}" srcOrd="0" destOrd="0" presId="urn:microsoft.com/office/officeart/2005/8/layout/bProcess3"/>
    <dgm:cxn modelId="{DA092774-EF40-4D87-AEB2-45355B62E913}" type="presOf" srcId="{0C0B98D1-B38C-4C9F-89B0-2188E19F6E77}" destId="{C284C040-60F1-4D41-B3D7-5E6DADE72673}" srcOrd="1" destOrd="0" presId="urn:microsoft.com/office/officeart/2005/8/layout/bProcess3"/>
    <dgm:cxn modelId="{9B10A53D-DE94-4668-9425-4B83C4447F7F}" type="presOf" srcId="{0C0B98D1-B38C-4C9F-89B0-2188E19F6E77}" destId="{DFF7F089-AE95-46AB-AA7D-EC92BBA6C5BE}" srcOrd="0" destOrd="0" presId="urn:microsoft.com/office/officeart/2005/8/layout/bProcess3"/>
    <dgm:cxn modelId="{E7B41876-6967-4DD4-BED7-BC5C6FA2F003}" type="presOf" srcId="{B98E4935-CB7F-4C25-86A6-E448266202CB}" destId="{7A49ECF9-15E2-487C-9938-E53B242654E3}" srcOrd="0" destOrd="0" presId="urn:microsoft.com/office/officeart/2005/8/layout/bProcess3"/>
    <dgm:cxn modelId="{D9F01DA4-CA39-4304-9DA6-08271291737C}" type="presOf" srcId="{A307B82D-B50F-4587-88AC-8B8E18AF183C}" destId="{07858DAF-FC3E-4B9A-8268-625FFAFD5DCE}" srcOrd="1" destOrd="0" presId="urn:microsoft.com/office/officeart/2005/8/layout/bProcess3"/>
    <dgm:cxn modelId="{ED580544-A2F3-4F88-943C-4F8D43C5E3B0}" srcId="{5E533197-3B4B-4AA5-9701-286C8BEEA0C8}" destId="{619AEE62-5029-4116-9CE5-50A6002F0781}" srcOrd="1" destOrd="0" parTransId="{704EFA67-2BAF-4426-83CD-F1C0AD797895}" sibTransId="{0C0B98D1-B38C-4C9F-89B0-2188E19F6E77}"/>
    <dgm:cxn modelId="{8B10AD7C-B897-47FE-B024-117926B70315}" srcId="{5E533197-3B4B-4AA5-9701-286C8BEEA0C8}" destId="{5B6E6397-7FBE-49DD-B7B3-DF161883813D}" srcOrd="2" destOrd="0" parTransId="{56590068-70F3-46C3-B275-82A6ED932284}" sibTransId="{B98E4935-CB7F-4C25-86A6-E448266202CB}"/>
    <dgm:cxn modelId="{0883666C-AF2F-4E97-B8C5-6CB0F3873753}" type="presOf" srcId="{619AEE62-5029-4116-9CE5-50A6002F0781}" destId="{BFBABB1F-0272-48E0-AAB7-B9A527A44609}" srcOrd="0" destOrd="0" presId="urn:microsoft.com/office/officeart/2005/8/layout/bProcess3"/>
    <dgm:cxn modelId="{B98BAC29-8838-4435-B9AE-A833757CDA12}" type="presOf" srcId="{8F4CB549-EB05-45DF-8B74-3262C61FEBA5}" destId="{3C0956D4-75FF-4362-BA66-CF81A4A8B72A}" srcOrd="0" destOrd="0" presId="urn:microsoft.com/office/officeart/2005/8/layout/bProcess3"/>
    <dgm:cxn modelId="{CB3ED81B-7713-477E-8581-79F6DBA84AF8}" type="presOf" srcId="{A307B82D-B50F-4587-88AC-8B8E18AF183C}" destId="{97580F86-8589-4C9B-A9A6-D6B0D4C92234}" srcOrd="0" destOrd="0" presId="urn:microsoft.com/office/officeart/2005/8/layout/bProcess3"/>
    <dgm:cxn modelId="{F2DB61A3-AB02-4BC9-A4DD-0DD1A8828345}" srcId="{5E533197-3B4B-4AA5-9701-286C8BEEA0C8}" destId="{8B73B087-2FD5-4D86-AEDA-06281B935158}" srcOrd="0" destOrd="0" parTransId="{5E00B6A7-552C-4CE3-94BA-FA4B2FF52AEF}" sibTransId="{A307B82D-B50F-4587-88AC-8B8E18AF183C}"/>
    <dgm:cxn modelId="{6BD2F3E7-E94F-42EF-9D09-C7BC25CA5A7E}" type="presOf" srcId="{8B73B087-2FD5-4D86-AEDA-06281B935158}" destId="{3D11F188-E742-4BF3-8AC8-EA86C9B6D1B1}" srcOrd="0" destOrd="0" presId="urn:microsoft.com/office/officeart/2005/8/layout/bProcess3"/>
    <dgm:cxn modelId="{1FFD4D19-C842-409F-9A57-1D9746D66279}" type="presOf" srcId="{B98E4935-CB7F-4C25-86A6-E448266202CB}" destId="{433C7D9F-2199-4973-BF63-9F1E9590C636}" srcOrd="1" destOrd="0" presId="urn:microsoft.com/office/officeart/2005/8/layout/bProcess3"/>
    <dgm:cxn modelId="{86BB0BA6-FF3A-46D1-BF58-0EB3B61AAC01}" type="presOf" srcId="{5B6E6397-7FBE-49DD-B7B3-DF161883813D}" destId="{59902221-E30F-4AC9-8275-A3B6466D9C7A}" srcOrd="0" destOrd="0" presId="urn:microsoft.com/office/officeart/2005/8/layout/bProcess3"/>
    <dgm:cxn modelId="{CC454FAF-7E7C-427A-832D-771F7E9859E9}" srcId="{5E533197-3B4B-4AA5-9701-286C8BEEA0C8}" destId="{8F4CB549-EB05-45DF-8B74-3262C61FEBA5}" srcOrd="3" destOrd="0" parTransId="{E01907D0-5F88-4DC5-B18E-650F9031C79B}" sibTransId="{2506AFA4-7B05-4128-8701-13D4DC17676A}"/>
    <dgm:cxn modelId="{081D1922-C331-4FF3-9877-D7654523F5AB}" type="presParOf" srcId="{CE395945-BEB6-4F7C-A845-4498077B32D8}" destId="{3D11F188-E742-4BF3-8AC8-EA86C9B6D1B1}" srcOrd="0" destOrd="0" presId="urn:microsoft.com/office/officeart/2005/8/layout/bProcess3"/>
    <dgm:cxn modelId="{EC74B424-1366-4E79-8D21-9A237E66380A}" type="presParOf" srcId="{CE395945-BEB6-4F7C-A845-4498077B32D8}" destId="{97580F86-8589-4C9B-A9A6-D6B0D4C92234}" srcOrd="1" destOrd="0" presId="urn:microsoft.com/office/officeart/2005/8/layout/bProcess3"/>
    <dgm:cxn modelId="{70353C5F-BC99-42DF-B65E-43FC9A904C81}" type="presParOf" srcId="{97580F86-8589-4C9B-A9A6-D6B0D4C92234}" destId="{07858DAF-FC3E-4B9A-8268-625FFAFD5DCE}" srcOrd="0" destOrd="0" presId="urn:microsoft.com/office/officeart/2005/8/layout/bProcess3"/>
    <dgm:cxn modelId="{BD4C831B-0C14-47AC-8DF3-0D42EE4B50D1}" type="presParOf" srcId="{CE395945-BEB6-4F7C-A845-4498077B32D8}" destId="{BFBABB1F-0272-48E0-AAB7-B9A527A44609}" srcOrd="2" destOrd="0" presId="urn:microsoft.com/office/officeart/2005/8/layout/bProcess3"/>
    <dgm:cxn modelId="{4C4C23BE-BA5B-4CBC-A094-C188686C8E6E}" type="presParOf" srcId="{CE395945-BEB6-4F7C-A845-4498077B32D8}" destId="{DFF7F089-AE95-46AB-AA7D-EC92BBA6C5BE}" srcOrd="3" destOrd="0" presId="urn:microsoft.com/office/officeart/2005/8/layout/bProcess3"/>
    <dgm:cxn modelId="{64F80F12-9B80-4FD6-9437-F487C2EABE4D}" type="presParOf" srcId="{DFF7F089-AE95-46AB-AA7D-EC92BBA6C5BE}" destId="{C284C040-60F1-4D41-B3D7-5E6DADE72673}" srcOrd="0" destOrd="0" presId="urn:microsoft.com/office/officeart/2005/8/layout/bProcess3"/>
    <dgm:cxn modelId="{49032C0F-8246-48F0-B58C-295E430B9285}" type="presParOf" srcId="{CE395945-BEB6-4F7C-A845-4498077B32D8}" destId="{59902221-E30F-4AC9-8275-A3B6466D9C7A}" srcOrd="4" destOrd="0" presId="urn:microsoft.com/office/officeart/2005/8/layout/bProcess3"/>
    <dgm:cxn modelId="{3A2A3D17-04D3-4FA5-A835-A79087BEF1C4}" type="presParOf" srcId="{CE395945-BEB6-4F7C-A845-4498077B32D8}" destId="{7A49ECF9-15E2-487C-9938-E53B242654E3}" srcOrd="5" destOrd="0" presId="urn:microsoft.com/office/officeart/2005/8/layout/bProcess3"/>
    <dgm:cxn modelId="{B47DA6A2-7095-4401-80E0-56B73EC6CCF7}" type="presParOf" srcId="{7A49ECF9-15E2-487C-9938-E53B242654E3}" destId="{433C7D9F-2199-4973-BF63-9F1E9590C636}" srcOrd="0" destOrd="0" presId="urn:microsoft.com/office/officeart/2005/8/layout/bProcess3"/>
    <dgm:cxn modelId="{1B4DA4ED-7AFA-4EFC-9797-22350D8212F4}" type="presParOf" srcId="{CE395945-BEB6-4F7C-A845-4498077B32D8}" destId="{3C0956D4-75FF-4362-BA66-CF81A4A8B72A}" srcOrd="6" destOrd="0" presId="urn:microsoft.com/office/officeart/2005/8/layout/b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80F86-8589-4C9B-A9A6-D6B0D4C92234}">
      <dsp:nvSpPr>
        <dsp:cNvPr id="0" name=""/>
        <dsp:cNvSpPr/>
      </dsp:nvSpPr>
      <dsp:spPr>
        <a:xfrm>
          <a:off x="1838889" y="326319"/>
          <a:ext cx="253752" cy="91440"/>
        </a:xfrm>
        <a:custGeom>
          <a:avLst/>
          <a:gdLst/>
          <a:ahLst/>
          <a:cxnLst/>
          <a:rect l="0" t="0" r="0" b="0"/>
          <a:pathLst>
            <a:path>
              <a:moveTo>
                <a:pt x="0" y="45720"/>
              </a:moveTo>
              <a:lnTo>
                <a:pt x="2537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958657" y="370618"/>
        <a:ext cx="14217" cy="2843"/>
      </dsp:txXfrm>
    </dsp:sp>
    <dsp:sp modelId="{3D11F188-E742-4BF3-8AC8-EA86C9B6D1B1}">
      <dsp:nvSpPr>
        <dsp:cNvPr id="0" name=""/>
        <dsp:cNvSpPr/>
      </dsp:nvSpPr>
      <dsp:spPr>
        <a:xfrm>
          <a:off x="604374" y="1145"/>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1. Pago de Semestre Acadèmico de Practicas (Cuota o Contado)</a:t>
          </a:r>
        </a:p>
      </dsp:txBody>
      <dsp:txXfrm>
        <a:off x="604374" y="1145"/>
        <a:ext cx="1236315" cy="741789"/>
      </dsp:txXfrm>
    </dsp:sp>
    <dsp:sp modelId="{DFF7F089-AE95-46AB-AA7D-EC92BBA6C5BE}">
      <dsp:nvSpPr>
        <dsp:cNvPr id="0" name=""/>
        <dsp:cNvSpPr/>
      </dsp:nvSpPr>
      <dsp:spPr>
        <a:xfrm>
          <a:off x="3359557" y="326319"/>
          <a:ext cx="253752" cy="91440"/>
        </a:xfrm>
        <a:custGeom>
          <a:avLst/>
          <a:gdLst/>
          <a:ahLst/>
          <a:cxnLst/>
          <a:rect l="0" t="0" r="0" b="0"/>
          <a:pathLst>
            <a:path>
              <a:moveTo>
                <a:pt x="0" y="45720"/>
              </a:moveTo>
              <a:lnTo>
                <a:pt x="2537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479325" y="370618"/>
        <a:ext cx="14217" cy="2843"/>
      </dsp:txXfrm>
    </dsp:sp>
    <dsp:sp modelId="{BFBABB1F-0272-48E0-AAB7-B9A527A44609}">
      <dsp:nvSpPr>
        <dsp:cNvPr id="0" name=""/>
        <dsp:cNvSpPr/>
      </dsp:nvSpPr>
      <dsp:spPr>
        <a:xfrm>
          <a:off x="2125042" y="1145"/>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2. Enviar documentos de matricula a practicas empresariales</a:t>
          </a:r>
        </a:p>
      </dsp:txBody>
      <dsp:txXfrm>
        <a:off x="2125042" y="1145"/>
        <a:ext cx="1236315" cy="741789"/>
      </dsp:txXfrm>
    </dsp:sp>
    <dsp:sp modelId="{7A49ECF9-15E2-487C-9938-E53B242654E3}">
      <dsp:nvSpPr>
        <dsp:cNvPr id="0" name=""/>
        <dsp:cNvSpPr/>
      </dsp:nvSpPr>
      <dsp:spPr>
        <a:xfrm>
          <a:off x="1222532" y="741134"/>
          <a:ext cx="3041335" cy="253752"/>
        </a:xfrm>
        <a:custGeom>
          <a:avLst/>
          <a:gdLst/>
          <a:ahLst/>
          <a:cxnLst/>
          <a:rect l="0" t="0" r="0" b="0"/>
          <a:pathLst>
            <a:path>
              <a:moveTo>
                <a:pt x="3041335" y="0"/>
              </a:moveTo>
              <a:lnTo>
                <a:pt x="3041335" y="143976"/>
              </a:lnTo>
              <a:lnTo>
                <a:pt x="0" y="143976"/>
              </a:lnTo>
              <a:lnTo>
                <a:pt x="0" y="253752"/>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666835" y="866588"/>
        <a:ext cx="152729" cy="2843"/>
      </dsp:txXfrm>
    </dsp:sp>
    <dsp:sp modelId="{59902221-E30F-4AC9-8275-A3B6466D9C7A}">
      <dsp:nvSpPr>
        <dsp:cNvPr id="0" name=""/>
        <dsp:cNvSpPr/>
      </dsp:nvSpPr>
      <dsp:spPr>
        <a:xfrm>
          <a:off x="3645710" y="1145"/>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3. Recibir correo de respuesta de Verificaciòn de Documentaciòn </a:t>
          </a:r>
        </a:p>
      </dsp:txBody>
      <dsp:txXfrm>
        <a:off x="3645710" y="1145"/>
        <a:ext cx="1236315" cy="741789"/>
      </dsp:txXfrm>
    </dsp:sp>
    <dsp:sp modelId="{1ED16C80-EA46-4628-AE94-C59597248D90}">
      <dsp:nvSpPr>
        <dsp:cNvPr id="0" name=""/>
        <dsp:cNvSpPr/>
      </dsp:nvSpPr>
      <dsp:spPr>
        <a:xfrm>
          <a:off x="1838889" y="1352461"/>
          <a:ext cx="253752" cy="91440"/>
        </a:xfrm>
        <a:custGeom>
          <a:avLst/>
          <a:gdLst/>
          <a:ahLst/>
          <a:cxnLst/>
          <a:rect l="0" t="0" r="0" b="0"/>
          <a:pathLst>
            <a:path>
              <a:moveTo>
                <a:pt x="0" y="45720"/>
              </a:moveTo>
              <a:lnTo>
                <a:pt x="2537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958657" y="1396759"/>
        <a:ext cx="14217" cy="2843"/>
      </dsp:txXfrm>
    </dsp:sp>
    <dsp:sp modelId="{E9CA2F21-2624-4406-A768-C7C96875409B}">
      <dsp:nvSpPr>
        <dsp:cNvPr id="0" name=""/>
        <dsp:cNvSpPr/>
      </dsp:nvSpPr>
      <dsp:spPr>
        <a:xfrm>
          <a:off x="604374" y="1027286"/>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4. Asistir a Talleres de Preparaciòn a la Practica y sesiones de Clase "Practicas"</a:t>
          </a:r>
        </a:p>
      </dsp:txBody>
      <dsp:txXfrm>
        <a:off x="604374" y="1027286"/>
        <a:ext cx="1236315" cy="741789"/>
      </dsp:txXfrm>
    </dsp:sp>
    <dsp:sp modelId="{DA75F0B5-7378-4B4A-B085-06BCAAC37025}">
      <dsp:nvSpPr>
        <dsp:cNvPr id="0" name=""/>
        <dsp:cNvSpPr/>
      </dsp:nvSpPr>
      <dsp:spPr>
        <a:xfrm>
          <a:off x="3359557" y="1352461"/>
          <a:ext cx="253752" cy="91440"/>
        </a:xfrm>
        <a:custGeom>
          <a:avLst/>
          <a:gdLst/>
          <a:ahLst/>
          <a:cxnLst/>
          <a:rect l="0" t="0" r="0" b="0"/>
          <a:pathLst>
            <a:path>
              <a:moveTo>
                <a:pt x="0" y="45720"/>
              </a:moveTo>
              <a:lnTo>
                <a:pt x="2537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479325" y="1396759"/>
        <a:ext cx="14217" cy="2843"/>
      </dsp:txXfrm>
    </dsp:sp>
    <dsp:sp modelId="{4DFEEA56-393B-416A-B0C8-34CA116130AC}">
      <dsp:nvSpPr>
        <dsp:cNvPr id="0" name=""/>
        <dsp:cNvSpPr/>
      </dsp:nvSpPr>
      <dsp:spPr>
        <a:xfrm>
          <a:off x="2125042" y="1027286"/>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5. Asistir a procesos de selecciòn en sitios de practicas asignados</a:t>
          </a:r>
        </a:p>
      </dsp:txBody>
      <dsp:txXfrm>
        <a:off x="2125042" y="1027286"/>
        <a:ext cx="1236315" cy="741789"/>
      </dsp:txXfrm>
    </dsp:sp>
    <dsp:sp modelId="{8860B0C5-72E5-482E-B0A7-BB68BCE995F9}">
      <dsp:nvSpPr>
        <dsp:cNvPr id="0" name=""/>
        <dsp:cNvSpPr/>
      </dsp:nvSpPr>
      <dsp:spPr>
        <a:xfrm>
          <a:off x="1222532" y="1767276"/>
          <a:ext cx="3041335" cy="253752"/>
        </a:xfrm>
        <a:custGeom>
          <a:avLst/>
          <a:gdLst/>
          <a:ahLst/>
          <a:cxnLst/>
          <a:rect l="0" t="0" r="0" b="0"/>
          <a:pathLst>
            <a:path>
              <a:moveTo>
                <a:pt x="3041335" y="0"/>
              </a:moveTo>
              <a:lnTo>
                <a:pt x="3041335" y="143976"/>
              </a:lnTo>
              <a:lnTo>
                <a:pt x="0" y="143976"/>
              </a:lnTo>
              <a:lnTo>
                <a:pt x="0" y="253752"/>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666835" y="1892730"/>
        <a:ext cx="152729" cy="2843"/>
      </dsp:txXfrm>
    </dsp:sp>
    <dsp:sp modelId="{362BC26A-22FB-40DA-BA8F-EA295E4F1107}">
      <dsp:nvSpPr>
        <dsp:cNvPr id="0" name=""/>
        <dsp:cNvSpPr/>
      </dsp:nvSpPr>
      <dsp:spPr>
        <a:xfrm>
          <a:off x="3645710" y="1027286"/>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6. Formalizar convenio o contratato + Cetificaciòn ARL</a:t>
          </a:r>
        </a:p>
      </dsp:txBody>
      <dsp:txXfrm>
        <a:off x="3645710" y="1027286"/>
        <a:ext cx="1236315" cy="741789"/>
      </dsp:txXfrm>
    </dsp:sp>
    <dsp:sp modelId="{56A02630-E3F2-468B-801F-BD69EA9C46D9}">
      <dsp:nvSpPr>
        <dsp:cNvPr id="0" name=""/>
        <dsp:cNvSpPr/>
      </dsp:nvSpPr>
      <dsp:spPr>
        <a:xfrm>
          <a:off x="1838889" y="2378603"/>
          <a:ext cx="253752" cy="91440"/>
        </a:xfrm>
        <a:custGeom>
          <a:avLst/>
          <a:gdLst/>
          <a:ahLst/>
          <a:cxnLst/>
          <a:rect l="0" t="0" r="0" b="0"/>
          <a:pathLst>
            <a:path>
              <a:moveTo>
                <a:pt x="0" y="45720"/>
              </a:moveTo>
              <a:lnTo>
                <a:pt x="2537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958657" y="2422901"/>
        <a:ext cx="14217" cy="2843"/>
      </dsp:txXfrm>
    </dsp:sp>
    <dsp:sp modelId="{D932E7E2-D731-42EC-BEE0-8C47F1817878}">
      <dsp:nvSpPr>
        <dsp:cNvPr id="0" name=""/>
        <dsp:cNvSpPr/>
      </dsp:nvSpPr>
      <dsp:spPr>
        <a:xfrm>
          <a:off x="604374" y="2053428"/>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7. Desarrollar plan de practicas (Asistencia, Actividades y Evaluaciòn)</a:t>
          </a:r>
        </a:p>
      </dsp:txBody>
      <dsp:txXfrm>
        <a:off x="604374" y="2053428"/>
        <a:ext cx="1236315" cy="741789"/>
      </dsp:txXfrm>
    </dsp:sp>
    <dsp:sp modelId="{3C0956D4-75FF-4362-BA66-CF81A4A8B72A}">
      <dsp:nvSpPr>
        <dsp:cNvPr id="0" name=""/>
        <dsp:cNvSpPr/>
      </dsp:nvSpPr>
      <dsp:spPr>
        <a:xfrm>
          <a:off x="2125042" y="2053428"/>
          <a:ext cx="1236315" cy="741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8. Desarrollar asignaturas complementarias en el semestre</a:t>
          </a:r>
        </a:p>
      </dsp:txBody>
      <dsp:txXfrm>
        <a:off x="2125042" y="2053428"/>
        <a:ext cx="1236315" cy="7417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80F86-8589-4C9B-A9A6-D6B0D4C92234}">
      <dsp:nvSpPr>
        <dsp:cNvPr id="0" name=""/>
        <dsp:cNvSpPr/>
      </dsp:nvSpPr>
      <dsp:spPr>
        <a:xfrm>
          <a:off x="1661907" y="398506"/>
          <a:ext cx="309513" cy="91440"/>
        </a:xfrm>
        <a:custGeom>
          <a:avLst/>
          <a:gdLst/>
          <a:ahLst/>
          <a:cxnLst/>
          <a:rect l="0" t="0" r="0" b="0"/>
          <a:pathLst>
            <a:path>
              <a:moveTo>
                <a:pt x="0" y="45720"/>
              </a:moveTo>
              <a:lnTo>
                <a:pt x="309513"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s-CO" sz="100" kern="1200"/>
        </a:p>
      </dsp:txBody>
      <dsp:txXfrm>
        <a:off x="1808162" y="442525"/>
        <a:ext cx="17005" cy="3401"/>
      </dsp:txXfrm>
    </dsp:sp>
    <dsp:sp modelId="{3D11F188-E742-4BF3-8AC8-EA86C9B6D1B1}">
      <dsp:nvSpPr>
        <dsp:cNvPr id="0" name=""/>
        <dsp:cNvSpPr/>
      </dsp:nvSpPr>
      <dsp:spPr>
        <a:xfrm>
          <a:off x="184951" y="599"/>
          <a:ext cx="1478756" cy="8872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a:t>1. Pago de Semestre Acadèmico de Practicas (Cuota o Contado)</a:t>
          </a:r>
        </a:p>
      </dsp:txBody>
      <dsp:txXfrm>
        <a:off x="184951" y="599"/>
        <a:ext cx="1478756" cy="887253"/>
      </dsp:txXfrm>
    </dsp:sp>
    <dsp:sp modelId="{DFF7F089-AE95-46AB-AA7D-EC92BBA6C5BE}">
      <dsp:nvSpPr>
        <dsp:cNvPr id="0" name=""/>
        <dsp:cNvSpPr/>
      </dsp:nvSpPr>
      <dsp:spPr>
        <a:xfrm>
          <a:off x="3480778" y="398506"/>
          <a:ext cx="309513" cy="91440"/>
        </a:xfrm>
        <a:custGeom>
          <a:avLst/>
          <a:gdLst/>
          <a:ahLst/>
          <a:cxnLst/>
          <a:rect l="0" t="0" r="0" b="0"/>
          <a:pathLst>
            <a:path>
              <a:moveTo>
                <a:pt x="0" y="45720"/>
              </a:moveTo>
              <a:lnTo>
                <a:pt x="309513"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s-CO" sz="100" kern="1200"/>
        </a:p>
      </dsp:txBody>
      <dsp:txXfrm>
        <a:off x="3627032" y="442525"/>
        <a:ext cx="17005" cy="3401"/>
      </dsp:txXfrm>
    </dsp:sp>
    <dsp:sp modelId="{BFBABB1F-0272-48E0-AAB7-B9A527A44609}">
      <dsp:nvSpPr>
        <dsp:cNvPr id="0" name=""/>
        <dsp:cNvSpPr/>
      </dsp:nvSpPr>
      <dsp:spPr>
        <a:xfrm>
          <a:off x="2003821" y="599"/>
          <a:ext cx="1478756" cy="8872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a:t>2. Enviar documentos rtp</a:t>
          </a:r>
        </a:p>
      </dsp:txBody>
      <dsp:txXfrm>
        <a:off x="2003821" y="599"/>
        <a:ext cx="1478756" cy="887253"/>
      </dsp:txXfrm>
    </dsp:sp>
    <dsp:sp modelId="{7A49ECF9-15E2-487C-9938-E53B242654E3}">
      <dsp:nvSpPr>
        <dsp:cNvPr id="0" name=""/>
        <dsp:cNvSpPr/>
      </dsp:nvSpPr>
      <dsp:spPr>
        <a:xfrm>
          <a:off x="924329" y="886053"/>
          <a:ext cx="3637740" cy="309513"/>
        </a:xfrm>
        <a:custGeom>
          <a:avLst/>
          <a:gdLst/>
          <a:ahLst/>
          <a:cxnLst/>
          <a:rect l="0" t="0" r="0" b="0"/>
          <a:pathLst>
            <a:path>
              <a:moveTo>
                <a:pt x="3637740" y="0"/>
              </a:moveTo>
              <a:lnTo>
                <a:pt x="3637740" y="171856"/>
              </a:lnTo>
              <a:lnTo>
                <a:pt x="0" y="171856"/>
              </a:lnTo>
              <a:lnTo>
                <a:pt x="0" y="309513"/>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s-CO" sz="100" kern="1200"/>
        </a:p>
      </dsp:txBody>
      <dsp:txXfrm>
        <a:off x="2651859" y="1039109"/>
        <a:ext cx="182680" cy="3401"/>
      </dsp:txXfrm>
    </dsp:sp>
    <dsp:sp modelId="{59902221-E30F-4AC9-8275-A3B6466D9C7A}">
      <dsp:nvSpPr>
        <dsp:cNvPr id="0" name=""/>
        <dsp:cNvSpPr/>
      </dsp:nvSpPr>
      <dsp:spPr>
        <a:xfrm>
          <a:off x="3822692" y="599"/>
          <a:ext cx="1478756" cy="8872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a:t>3. Recibir correo de respuesta de Verificaciòn de Documentaciòn </a:t>
          </a:r>
        </a:p>
      </dsp:txBody>
      <dsp:txXfrm>
        <a:off x="3822692" y="599"/>
        <a:ext cx="1478756" cy="887253"/>
      </dsp:txXfrm>
    </dsp:sp>
    <dsp:sp modelId="{3C0956D4-75FF-4362-BA66-CF81A4A8B72A}">
      <dsp:nvSpPr>
        <dsp:cNvPr id="0" name=""/>
        <dsp:cNvSpPr/>
      </dsp:nvSpPr>
      <dsp:spPr>
        <a:xfrm>
          <a:off x="184951" y="1227966"/>
          <a:ext cx="1478756" cy="8872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a:t>8. Desarrollar asignaturas complementarias en el semestre</a:t>
          </a:r>
        </a:p>
      </dsp:txBody>
      <dsp:txXfrm>
        <a:off x="184951" y="1227966"/>
        <a:ext cx="1478756" cy="88725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37E4-1DF0-4D9F-B48E-E37F2199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3870</Words>
  <Characters>21287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Ibañez Salazar</dc:creator>
  <cp:keywords/>
  <dc:description/>
  <cp:lastModifiedBy>Claudia Rodelo Echavez</cp:lastModifiedBy>
  <cp:revision>3</cp:revision>
  <cp:lastPrinted>2024-01-19T15:25:00Z</cp:lastPrinted>
  <dcterms:created xsi:type="dcterms:W3CDTF">2025-03-29T18:41:00Z</dcterms:created>
  <dcterms:modified xsi:type="dcterms:W3CDTF">2025-03-29T18:43:00Z</dcterms:modified>
</cp:coreProperties>
</file>